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315E2D" w14:textId="77777777" w:rsidR="00DC659C" w:rsidRPr="00DF5191" w:rsidRDefault="00DC659C" w:rsidP="00AE3FA5">
      <w:pPr>
        <w:pStyle w:val="PargrafodaLista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bCs/>
          <w:vanish/>
          <w:szCs w:val="20"/>
        </w:rPr>
      </w:pPr>
    </w:p>
    <w:p w14:paraId="78732817" w14:textId="77777777" w:rsidR="00DC659C" w:rsidRPr="00DF5191" w:rsidRDefault="00DC659C" w:rsidP="00AE3FA5">
      <w:pPr>
        <w:pStyle w:val="PargrafodaLista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bCs/>
          <w:vanish/>
          <w:szCs w:val="20"/>
        </w:rPr>
      </w:pPr>
    </w:p>
    <w:p w14:paraId="4BFABFBC" w14:textId="77777777" w:rsidR="00DC659C" w:rsidRPr="00DF5191" w:rsidRDefault="00DC659C" w:rsidP="00AE3FA5">
      <w:pPr>
        <w:pStyle w:val="PargrafodaLista"/>
        <w:numPr>
          <w:ilvl w:val="1"/>
          <w:numId w:val="24"/>
        </w:numPr>
        <w:spacing w:line="360" w:lineRule="auto"/>
        <w:jc w:val="both"/>
        <w:rPr>
          <w:rFonts w:ascii="Times New Roman" w:hAnsi="Times New Roman" w:cs="Times New Roman"/>
          <w:bCs/>
          <w:vanish/>
          <w:szCs w:val="20"/>
        </w:rPr>
      </w:pPr>
    </w:p>
    <w:p w14:paraId="5A2199F8" w14:textId="77777777" w:rsidR="00DC659C" w:rsidRPr="00DF5191" w:rsidRDefault="00DC659C" w:rsidP="00AE3FA5">
      <w:pPr>
        <w:pStyle w:val="PargrafodaLista"/>
        <w:numPr>
          <w:ilvl w:val="1"/>
          <w:numId w:val="24"/>
        </w:numPr>
        <w:spacing w:line="360" w:lineRule="auto"/>
        <w:jc w:val="both"/>
        <w:rPr>
          <w:rFonts w:ascii="Times New Roman" w:hAnsi="Times New Roman" w:cs="Times New Roman"/>
          <w:bCs/>
          <w:vanish/>
          <w:szCs w:val="20"/>
        </w:rPr>
      </w:pPr>
    </w:p>
    <w:p w14:paraId="342B38EA" w14:textId="50D67840" w:rsidR="00F33D7E" w:rsidRPr="00DF5191" w:rsidRDefault="00DF5191" w:rsidP="00C92DC9">
      <w:pPr>
        <w:jc w:val="center"/>
        <w:rPr>
          <w:rFonts w:ascii="Times New Roman" w:hAnsi="Times New Roman" w:cs="Times New Roman"/>
          <w:b/>
          <w:bCs/>
          <w:szCs w:val="20"/>
        </w:rPr>
      </w:pPr>
      <w:r w:rsidRPr="00505023">
        <w:rPr>
          <w:rFonts w:ascii="Times New Roman" w:hAnsi="Times New Roman" w:cs="Times New Roman"/>
          <w:b/>
          <w:szCs w:val="20"/>
        </w:rPr>
        <w:t>ANEXO</w:t>
      </w:r>
      <w:r w:rsidR="00505023" w:rsidRPr="00505023">
        <w:rPr>
          <w:rFonts w:ascii="Times New Roman" w:hAnsi="Times New Roman" w:cs="Times New Roman"/>
          <w:b/>
          <w:szCs w:val="20"/>
        </w:rPr>
        <w:t xml:space="preserve"> III</w:t>
      </w:r>
      <w:r w:rsidR="00F33D7E" w:rsidRPr="00505023">
        <w:rPr>
          <w:rFonts w:ascii="Times New Roman" w:hAnsi="Times New Roman" w:cs="Times New Roman"/>
          <w:b/>
          <w:bCs/>
          <w:szCs w:val="20"/>
        </w:rPr>
        <w:t xml:space="preserve"> do Termo</w:t>
      </w:r>
      <w:r w:rsidR="00F33D7E" w:rsidRPr="00DF5191">
        <w:rPr>
          <w:rFonts w:ascii="Times New Roman" w:hAnsi="Times New Roman" w:cs="Times New Roman"/>
          <w:b/>
          <w:bCs/>
          <w:szCs w:val="20"/>
        </w:rPr>
        <w:t xml:space="preserve"> de Referência</w:t>
      </w:r>
    </w:p>
    <w:p w14:paraId="43E8D478" w14:textId="77777777" w:rsidR="00C92DC9" w:rsidRPr="00DF5191" w:rsidRDefault="00C92DC9" w:rsidP="00C92DC9">
      <w:pPr>
        <w:jc w:val="center"/>
        <w:rPr>
          <w:rFonts w:ascii="Times New Roman" w:hAnsi="Times New Roman" w:cs="Times New Roman"/>
          <w:b/>
          <w:bCs/>
          <w:szCs w:val="20"/>
        </w:rPr>
      </w:pPr>
    </w:p>
    <w:p w14:paraId="3EAF4F78" w14:textId="77777777" w:rsidR="00F33D7E" w:rsidRPr="00DF5191" w:rsidRDefault="00F33D7E" w:rsidP="00AD28D4">
      <w:pPr>
        <w:spacing w:after="200" w:line="276" w:lineRule="auto"/>
        <w:jc w:val="center"/>
        <w:rPr>
          <w:rFonts w:ascii="Times New Roman" w:hAnsi="Times New Roman" w:cs="Times New Roman"/>
          <w:b/>
          <w:szCs w:val="20"/>
        </w:rPr>
      </w:pPr>
      <w:r w:rsidRPr="00DF5191">
        <w:rPr>
          <w:rFonts w:ascii="Times New Roman" w:hAnsi="Times New Roman" w:cs="Times New Roman"/>
          <w:b/>
          <w:bCs/>
          <w:szCs w:val="20"/>
        </w:rPr>
        <w:t>MATRIZ DE RISCO</w:t>
      </w:r>
    </w:p>
    <w:p w14:paraId="66888D60" w14:textId="77777777" w:rsidR="00F33D7E" w:rsidRPr="00DF5191" w:rsidRDefault="00F33D7E" w:rsidP="00AE3FA5">
      <w:pPr>
        <w:spacing w:after="200" w:line="276" w:lineRule="auto"/>
        <w:jc w:val="both"/>
        <w:rPr>
          <w:rFonts w:ascii="Times New Roman" w:hAnsi="Times New Roman" w:cs="Times New Roman"/>
          <w:b/>
          <w:szCs w:val="20"/>
        </w:rPr>
      </w:pPr>
    </w:p>
    <w:tbl>
      <w:tblPr>
        <w:tblStyle w:val="Tabelacomgrade"/>
        <w:tblW w:w="9923" w:type="dxa"/>
        <w:tblInd w:w="-176" w:type="dxa"/>
        <w:tblLook w:val="04A0" w:firstRow="1" w:lastRow="0" w:firstColumn="1" w:lastColumn="0" w:noHBand="0" w:noVBand="1"/>
      </w:tblPr>
      <w:tblGrid>
        <w:gridCol w:w="3828"/>
        <w:gridCol w:w="2126"/>
        <w:gridCol w:w="3969"/>
      </w:tblGrid>
      <w:tr w:rsidR="00DF5191" w:rsidRPr="00DF5191" w14:paraId="2787E0AD" w14:textId="77777777" w:rsidTr="0044017A">
        <w:trPr>
          <w:trHeight w:val="851"/>
        </w:trPr>
        <w:tc>
          <w:tcPr>
            <w:tcW w:w="3828" w:type="dxa"/>
            <w:vAlign w:val="center"/>
          </w:tcPr>
          <w:p w14:paraId="1FA49376" w14:textId="77777777" w:rsidR="00F33D7E" w:rsidRPr="00DF5191" w:rsidRDefault="00F33D7E" w:rsidP="00AE3FA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pt-BR"/>
              </w:rPr>
            </w:pPr>
            <w:r w:rsidRPr="00DF5191">
              <w:rPr>
                <w:rFonts w:ascii="Times New Roman" w:eastAsia="Times New Roman" w:hAnsi="Times New Roman" w:cs="Times New Roman"/>
                <w:b/>
                <w:szCs w:val="20"/>
                <w:lang w:eastAsia="pt-BR"/>
              </w:rPr>
              <w:br w:type="page"/>
            </w:r>
            <w:r w:rsidRPr="00DF5191">
              <w:rPr>
                <w:rFonts w:ascii="Times New Roman" w:eastAsia="Times New Roman" w:hAnsi="Times New Roman" w:cs="Times New Roman"/>
                <w:b/>
                <w:szCs w:val="20"/>
                <w:lang w:eastAsia="pt-BR"/>
              </w:rPr>
              <w:br w:type="page"/>
              <w:t>EVENTO/RISCO</w:t>
            </w:r>
          </w:p>
        </w:tc>
        <w:tc>
          <w:tcPr>
            <w:tcW w:w="2126" w:type="dxa"/>
            <w:vAlign w:val="center"/>
          </w:tcPr>
          <w:p w14:paraId="07B9EBD0" w14:textId="77777777" w:rsidR="00F33D7E" w:rsidRPr="00DF5191" w:rsidRDefault="00F33D7E" w:rsidP="00AE3FA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pt-BR"/>
              </w:rPr>
            </w:pPr>
            <w:r w:rsidRPr="00DF5191">
              <w:rPr>
                <w:rFonts w:ascii="Times New Roman" w:eastAsia="Times New Roman" w:hAnsi="Times New Roman" w:cs="Times New Roman"/>
                <w:b/>
                <w:szCs w:val="20"/>
                <w:lang w:eastAsia="pt-BR"/>
              </w:rPr>
              <w:t>RESPONSÁVEL</w:t>
            </w:r>
          </w:p>
        </w:tc>
        <w:tc>
          <w:tcPr>
            <w:tcW w:w="3969" w:type="dxa"/>
            <w:vAlign w:val="center"/>
          </w:tcPr>
          <w:p w14:paraId="02984B28" w14:textId="77777777" w:rsidR="00F33D7E" w:rsidRPr="00DF5191" w:rsidRDefault="00F33D7E" w:rsidP="00AE3FA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pt-BR"/>
              </w:rPr>
            </w:pPr>
            <w:r w:rsidRPr="00DF5191">
              <w:rPr>
                <w:rFonts w:ascii="Times New Roman" w:eastAsia="Times New Roman" w:hAnsi="Times New Roman" w:cs="Times New Roman"/>
                <w:b/>
                <w:szCs w:val="20"/>
                <w:lang w:eastAsia="pt-BR"/>
              </w:rPr>
              <w:t>AÇÃO DE CONTINGÊNCIA</w:t>
            </w:r>
          </w:p>
        </w:tc>
      </w:tr>
      <w:tr w:rsidR="00DF5191" w:rsidRPr="00DF5191" w14:paraId="03017554" w14:textId="77777777" w:rsidTr="0044017A">
        <w:trPr>
          <w:trHeight w:val="851"/>
        </w:trPr>
        <w:tc>
          <w:tcPr>
            <w:tcW w:w="3828" w:type="dxa"/>
          </w:tcPr>
          <w:p w14:paraId="22C30799" w14:textId="6D6D7473" w:rsidR="00F33D7E" w:rsidRPr="00DF5191" w:rsidRDefault="00CA3147" w:rsidP="00AE3FA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t-BR"/>
              </w:rPr>
            </w:pPr>
            <w:r w:rsidRPr="00DF5191">
              <w:rPr>
                <w:rFonts w:ascii="Times New Roman" w:eastAsia="Times New Roman" w:hAnsi="Times New Roman" w:cs="Times New Roman"/>
                <w:szCs w:val="20"/>
                <w:lang w:eastAsia="pt-BR"/>
              </w:rPr>
              <w:t>Elevação dos custos operacionais do contrato (peças, insumos para manutenção preventiva e corretiva) acima do índice aplicado neste Termo de Referência.</w:t>
            </w:r>
          </w:p>
        </w:tc>
        <w:tc>
          <w:tcPr>
            <w:tcW w:w="2126" w:type="dxa"/>
          </w:tcPr>
          <w:p w14:paraId="2F072C49" w14:textId="56B27568" w:rsidR="00F33D7E" w:rsidRPr="00DF5191" w:rsidRDefault="00005705" w:rsidP="00AE3FA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t-BR"/>
              </w:rPr>
            </w:pPr>
            <w:r w:rsidRPr="00DF5191">
              <w:rPr>
                <w:rFonts w:ascii="Times New Roman" w:eastAsia="Times New Roman" w:hAnsi="Times New Roman" w:cs="Times New Roman"/>
                <w:szCs w:val="20"/>
                <w:lang w:eastAsia="pt-BR"/>
              </w:rPr>
              <w:t>CONTRATADA</w:t>
            </w:r>
          </w:p>
        </w:tc>
        <w:tc>
          <w:tcPr>
            <w:tcW w:w="3969" w:type="dxa"/>
          </w:tcPr>
          <w:p w14:paraId="413AACBC" w14:textId="49BCBD95" w:rsidR="00F33D7E" w:rsidRPr="00DF5191" w:rsidRDefault="00CA3147" w:rsidP="00AE3FA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t-BR"/>
              </w:rPr>
            </w:pPr>
            <w:r w:rsidRPr="00DF5191">
              <w:rPr>
                <w:rFonts w:ascii="Times New Roman" w:eastAsia="Times New Roman" w:hAnsi="Times New Roman" w:cs="Times New Roman"/>
                <w:szCs w:val="20"/>
                <w:lang w:eastAsia="pt-BR"/>
              </w:rPr>
              <w:t xml:space="preserve">Possibilidade de solicitação de pedido de reequilíbrio contratual. A </w:t>
            </w:r>
            <w:r w:rsidR="00005705" w:rsidRPr="00DF5191">
              <w:rPr>
                <w:rFonts w:ascii="Times New Roman" w:eastAsia="Times New Roman" w:hAnsi="Times New Roman" w:cs="Times New Roman"/>
                <w:szCs w:val="20"/>
                <w:lang w:eastAsia="pt-BR"/>
              </w:rPr>
              <w:t>CONTRATADA</w:t>
            </w:r>
            <w:r w:rsidRPr="00DF5191">
              <w:rPr>
                <w:rFonts w:ascii="Times New Roman" w:eastAsia="Times New Roman" w:hAnsi="Times New Roman" w:cs="Times New Roman"/>
                <w:szCs w:val="20"/>
                <w:lang w:eastAsia="pt-BR"/>
              </w:rPr>
              <w:t xml:space="preserve"> deverá manter a operação normal do contrato durante o período de análise do pedido de reequilíbrio e na ocasião do mesmo ser negado, ao risco de aplicação das penalidades previstas neste Termo de Referência.</w:t>
            </w:r>
          </w:p>
        </w:tc>
      </w:tr>
      <w:tr w:rsidR="00DF5191" w:rsidRPr="00DF5191" w14:paraId="63CE3E78" w14:textId="77777777" w:rsidTr="0044017A">
        <w:trPr>
          <w:trHeight w:val="851"/>
        </w:trPr>
        <w:tc>
          <w:tcPr>
            <w:tcW w:w="3828" w:type="dxa"/>
          </w:tcPr>
          <w:p w14:paraId="69FEC080" w14:textId="6DF969EE" w:rsidR="00CA3147" w:rsidRPr="00DF5191" w:rsidRDefault="00CA3147" w:rsidP="00AE3FA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t-BR"/>
              </w:rPr>
            </w:pPr>
            <w:r w:rsidRPr="00DF5191">
              <w:rPr>
                <w:rFonts w:ascii="Times New Roman" w:eastAsia="Times New Roman" w:hAnsi="Times New Roman" w:cs="Times New Roman"/>
                <w:szCs w:val="20"/>
                <w:lang w:eastAsia="pt-BR"/>
              </w:rPr>
              <w:t xml:space="preserve">Não pagamento, pela </w:t>
            </w:r>
            <w:r w:rsidR="00005705" w:rsidRPr="00DF5191">
              <w:rPr>
                <w:rFonts w:ascii="Times New Roman" w:eastAsia="Times New Roman" w:hAnsi="Times New Roman" w:cs="Times New Roman"/>
                <w:szCs w:val="20"/>
                <w:lang w:eastAsia="pt-BR"/>
              </w:rPr>
              <w:t>CONTRATADA</w:t>
            </w:r>
            <w:r w:rsidRPr="00DF5191">
              <w:rPr>
                <w:rFonts w:ascii="Times New Roman" w:eastAsia="Times New Roman" w:hAnsi="Times New Roman" w:cs="Times New Roman"/>
                <w:szCs w:val="20"/>
                <w:lang w:eastAsia="pt-BR"/>
              </w:rPr>
              <w:t>, de encargos trabalhistas dos empregados envolvidos na prestação do serviço</w:t>
            </w:r>
          </w:p>
        </w:tc>
        <w:tc>
          <w:tcPr>
            <w:tcW w:w="2126" w:type="dxa"/>
          </w:tcPr>
          <w:p w14:paraId="6D2BD60D" w14:textId="040D051A" w:rsidR="00CA3147" w:rsidRPr="00DF5191" w:rsidRDefault="00005705" w:rsidP="00AE3FA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pt-BR"/>
              </w:rPr>
            </w:pPr>
            <w:r w:rsidRPr="00DF5191">
              <w:rPr>
                <w:rFonts w:ascii="Times New Roman" w:eastAsia="Times New Roman" w:hAnsi="Times New Roman" w:cs="Times New Roman"/>
                <w:szCs w:val="20"/>
                <w:lang w:eastAsia="pt-BR"/>
              </w:rPr>
              <w:t>CONTRATADA</w:t>
            </w:r>
          </w:p>
        </w:tc>
        <w:tc>
          <w:tcPr>
            <w:tcW w:w="3969" w:type="dxa"/>
          </w:tcPr>
          <w:p w14:paraId="4313FE25" w14:textId="7F62179D" w:rsidR="00586214" w:rsidRPr="00DF5191" w:rsidRDefault="00586214" w:rsidP="00AE3FA5">
            <w:pPr>
              <w:spacing w:after="200" w:line="276" w:lineRule="auto"/>
              <w:jc w:val="both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DF5191">
              <w:rPr>
                <w:rFonts w:ascii="Times New Roman" w:hAnsi="Times New Roman" w:cs="Times New Roman"/>
                <w:szCs w:val="20"/>
                <w:lang w:eastAsia="pt-BR"/>
              </w:rPr>
              <w:t xml:space="preserve">1- </w:t>
            </w:r>
            <w:r w:rsidR="00E72CB5" w:rsidRPr="00DF5191">
              <w:rPr>
                <w:rFonts w:ascii="Times New Roman" w:hAnsi="Times New Roman" w:cs="Times New Roman"/>
                <w:szCs w:val="20"/>
                <w:lang w:eastAsia="pt-BR"/>
              </w:rPr>
              <w:t>Criação de conta vinculada</w:t>
            </w:r>
            <w:r w:rsidRPr="00DF5191">
              <w:rPr>
                <w:rFonts w:ascii="Times New Roman" w:hAnsi="Times New Roman" w:cs="Times New Roman"/>
                <w:szCs w:val="20"/>
                <w:lang w:eastAsia="pt-BR"/>
              </w:rPr>
              <w:t>;</w:t>
            </w:r>
          </w:p>
          <w:p w14:paraId="45BFA29D" w14:textId="7ED65BE6" w:rsidR="00CA3147" w:rsidRPr="00DF5191" w:rsidRDefault="00E72CB5" w:rsidP="00AE3FA5">
            <w:pPr>
              <w:jc w:val="both"/>
              <w:rPr>
                <w:rFonts w:ascii="Times New Roman" w:hAnsi="Times New Roman" w:cs="Times New Roman"/>
                <w:szCs w:val="20"/>
                <w:lang w:eastAsia="pt-BR"/>
              </w:rPr>
            </w:pPr>
            <w:r w:rsidRPr="00DF5191">
              <w:rPr>
                <w:rFonts w:ascii="Times New Roman" w:hAnsi="Times New Roman" w:cs="Times New Roman"/>
                <w:szCs w:val="20"/>
                <w:lang w:eastAsia="pt-BR"/>
              </w:rPr>
              <w:t>2- Hemobrás faz descontos de faturas e paga os encargos diretamente aos empregados lotados no contrato.</w:t>
            </w:r>
          </w:p>
        </w:tc>
      </w:tr>
      <w:tr w:rsidR="00DF5191" w:rsidRPr="00DF5191" w14:paraId="45F4CD4C" w14:textId="77777777" w:rsidTr="0044017A">
        <w:trPr>
          <w:trHeight w:val="851"/>
        </w:trPr>
        <w:tc>
          <w:tcPr>
            <w:tcW w:w="3828" w:type="dxa"/>
          </w:tcPr>
          <w:p w14:paraId="068F762D" w14:textId="4B08E332" w:rsidR="00CA4787" w:rsidRPr="00DF5191" w:rsidRDefault="00CA4787" w:rsidP="00CA4787">
            <w:pPr>
              <w:spacing w:after="200"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DF5191">
              <w:rPr>
                <w:rFonts w:ascii="Times New Roman" w:hAnsi="Times New Roman" w:cs="Times New Roman"/>
                <w:szCs w:val="20"/>
              </w:rPr>
              <w:t>Pagamento de salários e benefícios com valores divergentes dos estabelecidos na planilha de composição de custos</w:t>
            </w:r>
            <w:r w:rsidR="00C53810">
              <w:rPr>
                <w:rFonts w:ascii="Times New Roman" w:hAnsi="Times New Roman" w:cs="Times New Roman"/>
                <w:szCs w:val="20"/>
              </w:rPr>
              <w:t xml:space="preserve"> e nos regramentos contratuais e do TR</w:t>
            </w:r>
            <w:r w:rsidRPr="00DF5191"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2126" w:type="dxa"/>
          </w:tcPr>
          <w:p w14:paraId="48B55D03" w14:textId="6D4F6D4A" w:rsidR="00CA4787" w:rsidRPr="00DF5191" w:rsidRDefault="00005705" w:rsidP="00CA4787">
            <w:pPr>
              <w:spacing w:after="200"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DF5191">
              <w:rPr>
                <w:rFonts w:ascii="Times New Roman" w:eastAsia="Times New Roman" w:hAnsi="Times New Roman" w:cs="Times New Roman"/>
                <w:szCs w:val="20"/>
                <w:lang w:eastAsia="pt-BR"/>
              </w:rPr>
              <w:t>CONTRATADA</w:t>
            </w:r>
          </w:p>
        </w:tc>
        <w:tc>
          <w:tcPr>
            <w:tcW w:w="3969" w:type="dxa"/>
          </w:tcPr>
          <w:p w14:paraId="70BE0C8F" w14:textId="5085FF70" w:rsidR="00CA4787" w:rsidRPr="00DF5191" w:rsidRDefault="00CA4787" w:rsidP="00CA4787">
            <w:pPr>
              <w:spacing w:after="200"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DF5191">
              <w:rPr>
                <w:rFonts w:ascii="Times New Roman" w:hAnsi="Times New Roman" w:cs="Times New Roman"/>
                <w:szCs w:val="20"/>
              </w:rPr>
              <w:t xml:space="preserve">A </w:t>
            </w:r>
            <w:r w:rsidR="00005705" w:rsidRPr="00DF5191">
              <w:rPr>
                <w:rFonts w:ascii="Times New Roman" w:hAnsi="Times New Roman" w:cs="Times New Roman"/>
                <w:szCs w:val="20"/>
              </w:rPr>
              <w:t>CONTRATADA</w:t>
            </w:r>
            <w:r w:rsidRPr="00DF5191">
              <w:rPr>
                <w:rFonts w:ascii="Times New Roman" w:hAnsi="Times New Roman" w:cs="Times New Roman"/>
                <w:szCs w:val="20"/>
              </w:rPr>
              <w:t xml:space="preserve"> deverá comprovar todos os custos com salários e benefícios dos colaboradores do corpo técnico residente, e estes deverão corresponder aos valores apresentados na planilha de composição de custos da proposta vencedora da licitação. Em caso de verificação de divergências a Hemobrás poderá efetuar glosas de faturas para reaver os valores pagos a menor.</w:t>
            </w:r>
          </w:p>
        </w:tc>
      </w:tr>
      <w:tr w:rsidR="00DF5191" w:rsidRPr="00DF5191" w14:paraId="6A9C9173" w14:textId="77777777" w:rsidTr="0044017A">
        <w:trPr>
          <w:trHeight w:val="851"/>
        </w:trPr>
        <w:tc>
          <w:tcPr>
            <w:tcW w:w="3828" w:type="dxa"/>
          </w:tcPr>
          <w:p w14:paraId="137150FA" w14:textId="2C1260DD" w:rsidR="00CA4787" w:rsidRPr="00DF5191" w:rsidRDefault="00CA4787" w:rsidP="00CA4787">
            <w:pPr>
              <w:spacing w:after="200"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bookmarkStart w:id="0" w:name="_GoBack"/>
            <w:bookmarkEnd w:id="0"/>
            <w:r w:rsidRPr="00DF5191">
              <w:rPr>
                <w:rFonts w:ascii="Times New Roman" w:hAnsi="Times New Roman" w:cs="Times New Roman"/>
                <w:szCs w:val="20"/>
              </w:rPr>
              <w:t>Aumento do custo por retrabalho.</w:t>
            </w:r>
          </w:p>
        </w:tc>
        <w:tc>
          <w:tcPr>
            <w:tcW w:w="2126" w:type="dxa"/>
          </w:tcPr>
          <w:p w14:paraId="7D3C3B0B" w14:textId="6B0B98A4" w:rsidR="00CA4787" w:rsidRPr="00DF5191" w:rsidRDefault="00005705" w:rsidP="00CA4787">
            <w:pPr>
              <w:spacing w:after="200"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DF5191">
              <w:rPr>
                <w:rFonts w:ascii="Times New Roman" w:eastAsia="Times New Roman" w:hAnsi="Times New Roman" w:cs="Times New Roman"/>
                <w:szCs w:val="20"/>
                <w:lang w:eastAsia="pt-BR"/>
              </w:rPr>
              <w:t>CONTRATADA</w:t>
            </w:r>
          </w:p>
        </w:tc>
        <w:tc>
          <w:tcPr>
            <w:tcW w:w="3969" w:type="dxa"/>
          </w:tcPr>
          <w:p w14:paraId="684AFB81" w14:textId="42EB50C2" w:rsidR="00CA4787" w:rsidRPr="00DF5191" w:rsidRDefault="00CA4787" w:rsidP="00CA4787">
            <w:pPr>
              <w:spacing w:after="200"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DF5191">
              <w:rPr>
                <w:rFonts w:ascii="Times New Roman" w:hAnsi="Times New Roman" w:cs="Times New Roman"/>
                <w:szCs w:val="20"/>
              </w:rPr>
              <w:t>1- Fiscalização diária da execução do contrato;</w:t>
            </w:r>
          </w:p>
          <w:p w14:paraId="0AB205FE" w14:textId="09D3E495" w:rsidR="00CA4787" w:rsidRPr="00DF5191" w:rsidRDefault="00CA4787" w:rsidP="00CA4787">
            <w:pPr>
              <w:spacing w:after="200"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DF5191">
              <w:rPr>
                <w:rFonts w:ascii="Times New Roman" w:hAnsi="Times New Roman" w:cs="Times New Roman"/>
                <w:szCs w:val="20"/>
              </w:rPr>
              <w:t xml:space="preserve">2- Obrigações da </w:t>
            </w:r>
            <w:r w:rsidR="00005705" w:rsidRPr="00DF5191">
              <w:rPr>
                <w:rFonts w:ascii="Times New Roman" w:hAnsi="Times New Roman" w:cs="Times New Roman"/>
                <w:szCs w:val="20"/>
              </w:rPr>
              <w:t>CONTRATADA</w:t>
            </w:r>
            <w:r w:rsidRPr="00DF5191">
              <w:rPr>
                <w:rFonts w:ascii="Times New Roman" w:hAnsi="Times New Roman" w:cs="Times New Roman"/>
                <w:szCs w:val="20"/>
              </w:rPr>
              <w:t xml:space="preserve"> em realizar as manutenções preventivas dos equipamentos; adquirir insumos com qualidade comprovada; e observar os procedimentos e metodologias para a realização dos serviços.</w:t>
            </w:r>
          </w:p>
        </w:tc>
      </w:tr>
      <w:tr w:rsidR="00DF5191" w:rsidRPr="00DF5191" w14:paraId="0A97925B" w14:textId="77777777" w:rsidTr="0044017A">
        <w:trPr>
          <w:trHeight w:val="851"/>
        </w:trPr>
        <w:tc>
          <w:tcPr>
            <w:tcW w:w="3828" w:type="dxa"/>
          </w:tcPr>
          <w:p w14:paraId="137D8500" w14:textId="13D69A66" w:rsidR="00CA4787" w:rsidRPr="00DF5191" w:rsidRDefault="00CA4787" w:rsidP="00CA4787">
            <w:pPr>
              <w:spacing w:after="200"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DF5191">
              <w:rPr>
                <w:rFonts w:ascii="Times New Roman" w:hAnsi="Times New Roman" w:cs="Times New Roman"/>
                <w:szCs w:val="20"/>
              </w:rPr>
              <w:t>Necessidade de treinamentos de Segurança do Trabalho (</w:t>
            </w:r>
            <w:proofErr w:type="spellStart"/>
            <w:r w:rsidRPr="00DF5191">
              <w:rPr>
                <w:rFonts w:ascii="Times New Roman" w:hAnsi="Times New Roman" w:cs="Times New Roman"/>
                <w:szCs w:val="20"/>
              </w:rPr>
              <w:t>NRs</w:t>
            </w:r>
            <w:proofErr w:type="spellEnd"/>
            <w:r w:rsidRPr="00DF5191">
              <w:rPr>
                <w:rFonts w:ascii="Times New Roman" w:hAnsi="Times New Roman" w:cs="Times New Roman"/>
                <w:szCs w:val="20"/>
              </w:rPr>
              <w:t xml:space="preserve">) específicos para situações específicas em detrimento de mudança de legislação ou de regramento da Hemobrás.  </w:t>
            </w:r>
          </w:p>
        </w:tc>
        <w:tc>
          <w:tcPr>
            <w:tcW w:w="2126" w:type="dxa"/>
          </w:tcPr>
          <w:p w14:paraId="51640A2B" w14:textId="6F261D9F" w:rsidR="00CA4787" w:rsidRPr="00DF5191" w:rsidRDefault="00005705" w:rsidP="00CA4787">
            <w:pPr>
              <w:spacing w:after="200"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DF5191">
              <w:rPr>
                <w:rFonts w:ascii="Times New Roman" w:eastAsia="Times New Roman" w:hAnsi="Times New Roman" w:cs="Times New Roman"/>
                <w:szCs w:val="20"/>
                <w:lang w:eastAsia="pt-BR"/>
              </w:rPr>
              <w:t>CONTRATADA</w:t>
            </w:r>
          </w:p>
        </w:tc>
        <w:tc>
          <w:tcPr>
            <w:tcW w:w="3969" w:type="dxa"/>
          </w:tcPr>
          <w:p w14:paraId="05E7042B" w14:textId="77F2BBA7" w:rsidR="00CA4787" w:rsidRPr="00DF5191" w:rsidRDefault="00CA4787" w:rsidP="00CA4787">
            <w:pPr>
              <w:spacing w:after="200"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DF5191">
              <w:rPr>
                <w:rFonts w:ascii="Times New Roman" w:hAnsi="Times New Roman" w:cs="Times New Roman"/>
                <w:szCs w:val="20"/>
              </w:rPr>
              <w:t xml:space="preserve">A </w:t>
            </w:r>
            <w:r w:rsidR="00005705" w:rsidRPr="00DF5191">
              <w:rPr>
                <w:rFonts w:ascii="Times New Roman" w:hAnsi="Times New Roman" w:cs="Times New Roman"/>
                <w:szCs w:val="20"/>
              </w:rPr>
              <w:t>CONTRATADA</w:t>
            </w:r>
            <w:r w:rsidRPr="00DF5191">
              <w:rPr>
                <w:rFonts w:ascii="Times New Roman" w:hAnsi="Times New Roman" w:cs="Times New Roman"/>
                <w:szCs w:val="20"/>
              </w:rPr>
              <w:t xml:space="preserve"> deverá treinar seus funcionários de modo a atender a nova condição da legislação da Trabalhista ou o regramento da Hemobrás. O uso do saldo para demandas extraordinárias não é aplicável neste caso.</w:t>
            </w:r>
          </w:p>
        </w:tc>
      </w:tr>
      <w:tr w:rsidR="00DF5191" w:rsidRPr="00DF5191" w14:paraId="0AA87037" w14:textId="77777777" w:rsidTr="0044017A">
        <w:trPr>
          <w:trHeight w:val="851"/>
        </w:trPr>
        <w:tc>
          <w:tcPr>
            <w:tcW w:w="3828" w:type="dxa"/>
          </w:tcPr>
          <w:p w14:paraId="484A66DE" w14:textId="155104B6" w:rsidR="00CA4787" w:rsidRPr="00DF5191" w:rsidRDefault="00CA4787" w:rsidP="00CA4787">
            <w:pPr>
              <w:spacing w:after="200"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DF5191">
              <w:rPr>
                <w:rFonts w:ascii="Times New Roman" w:hAnsi="Times New Roman" w:cs="Times New Roman"/>
                <w:szCs w:val="20"/>
              </w:rPr>
              <w:lastRenderedPageBreak/>
              <w:t xml:space="preserve">Necessidade de uso de EPIs específicos para situações específicas em detrimento de mudança de legislação ou de regramento da Hemobrás.  </w:t>
            </w:r>
          </w:p>
        </w:tc>
        <w:tc>
          <w:tcPr>
            <w:tcW w:w="2126" w:type="dxa"/>
          </w:tcPr>
          <w:p w14:paraId="69593494" w14:textId="02586B6B" w:rsidR="00CA4787" w:rsidRPr="00DF5191" w:rsidRDefault="00005705" w:rsidP="00CA4787">
            <w:pPr>
              <w:spacing w:after="200"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DF5191">
              <w:rPr>
                <w:rFonts w:ascii="Times New Roman" w:eastAsia="Times New Roman" w:hAnsi="Times New Roman" w:cs="Times New Roman"/>
                <w:szCs w:val="20"/>
                <w:lang w:eastAsia="pt-BR"/>
              </w:rPr>
              <w:t>CONTRATADA</w:t>
            </w:r>
          </w:p>
        </w:tc>
        <w:tc>
          <w:tcPr>
            <w:tcW w:w="3969" w:type="dxa"/>
          </w:tcPr>
          <w:p w14:paraId="1E42FB1E" w14:textId="15340F9A" w:rsidR="00CA4787" w:rsidRPr="00DF5191" w:rsidRDefault="00CA4787" w:rsidP="00CA4787">
            <w:pPr>
              <w:spacing w:after="200"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DF5191">
              <w:rPr>
                <w:rFonts w:ascii="Times New Roman" w:hAnsi="Times New Roman" w:cs="Times New Roman"/>
                <w:szCs w:val="20"/>
              </w:rPr>
              <w:t>Aquisição dos EPIs necessários para execução das atividades de manutenção. O uso do saldo para demandas extraordinárias não é aplicável neste caso.</w:t>
            </w:r>
          </w:p>
        </w:tc>
      </w:tr>
      <w:tr w:rsidR="00DB6C62" w:rsidRPr="00DF5191" w14:paraId="5932DA9A" w14:textId="77777777" w:rsidTr="0044017A">
        <w:trPr>
          <w:trHeight w:val="851"/>
        </w:trPr>
        <w:tc>
          <w:tcPr>
            <w:tcW w:w="3828" w:type="dxa"/>
          </w:tcPr>
          <w:p w14:paraId="4B18A97D" w14:textId="1EFCB1D0" w:rsidR="00DB6C62" w:rsidRPr="00DF5191" w:rsidRDefault="00DB6C62" w:rsidP="00CA4787">
            <w:pPr>
              <w:spacing w:after="200"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Demandas supervenientes ao contrato. </w:t>
            </w:r>
          </w:p>
        </w:tc>
        <w:tc>
          <w:tcPr>
            <w:tcW w:w="2126" w:type="dxa"/>
          </w:tcPr>
          <w:p w14:paraId="0C2AF263" w14:textId="4D5E07D1" w:rsidR="00DB6C62" w:rsidRPr="00DF5191" w:rsidRDefault="00DB6C62" w:rsidP="00CA4787">
            <w:pPr>
              <w:spacing w:after="200"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CONTRATADA</w:t>
            </w:r>
          </w:p>
        </w:tc>
        <w:tc>
          <w:tcPr>
            <w:tcW w:w="3969" w:type="dxa"/>
          </w:tcPr>
          <w:p w14:paraId="66A16880" w14:textId="44075FE7" w:rsidR="00DB6C62" w:rsidRPr="00DF5191" w:rsidRDefault="00DB6C62" w:rsidP="00CA4787">
            <w:pPr>
              <w:spacing w:after="200"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Estas demandas devem ser tratada como extraordinárias e regradas conforme requisitos previstos no TR. </w:t>
            </w:r>
          </w:p>
        </w:tc>
      </w:tr>
    </w:tbl>
    <w:p w14:paraId="7A3F6ED6" w14:textId="77777777" w:rsidR="00F33D7E" w:rsidRPr="00DF5191" w:rsidRDefault="00F33D7E" w:rsidP="00AE3FA5">
      <w:pPr>
        <w:spacing w:after="200" w:line="276" w:lineRule="auto"/>
        <w:jc w:val="both"/>
        <w:rPr>
          <w:rFonts w:ascii="Times New Roman" w:hAnsi="Times New Roman" w:cs="Times New Roman"/>
          <w:b/>
          <w:szCs w:val="20"/>
        </w:rPr>
      </w:pPr>
    </w:p>
    <w:p w14:paraId="6E8C0180" w14:textId="77777777" w:rsidR="00F33D7E" w:rsidRPr="00DF5191" w:rsidRDefault="00F33D7E" w:rsidP="00AE3FA5">
      <w:pPr>
        <w:spacing w:after="200" w:line="276" w:lineRule="auto"/>
        <w:jc w:val="both"/>
        <w:rPr>
          <w:rFonts w:ascii="Times New Roman" w:hAnsi="Times New Roman" w:cs="Times New Roman"/>
          <w:b/>
          <w:szCs w:val="20"/>
        </w:rPr>
      </w:pPr>
    </w:p>
    <w:p w14:paraId="3FB700B4" w14:textId="07ECB4D5" w:rsidR="00A8043F" w:rsidRPr="00DF5191" w:rsidRDefault="00A8043F" w:rsidP="00AE3FA5">
      <w:pPr>
        <w:jc w:val="both"/>
        <w:rPr>
          <w:rFonts w:ascii="Times New Roman" w:hAnsi="Times New Roman" w:cs="Times New Roman"/>
          <w:b/>
          <w:szCs w:val="20"/>
        </w:rPr>
      </w:pPr>
    </w:p>
    <w:sectPr w:rsidR="00A8043F" w:rsidRPr="00DF5191" w:rsidSect="000902B6">
      <w:headerReference w:type="default" r:id="rId8"/>
      <w:footerReference w:type="default" r:id="rId9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3ADEE" w14:textId="77777777" w:rsidR="00CD26DB" w:rsidRDefault="00CD26DB">
      <w:r>
        <w:separator/>
      </w:r>
    </w:p>
  </w:endnote>
  <w:endnote w:type="continuationSeparator" w:id="0">
    <w:p w14:paraId="08C25C84" w14:textId="77777777" w:rsidR="00CD26DB" w:rsidRDefault="00CD2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901D" w14:textId="77777777" w:rsidR="00CD26DB" w:rsidRPr="00166A91" w:rsidRDefault="00CD26DB" w:rsidP="00E273C5">
    <w:pPr>
      <w:pStyle w:val="Rodap"/>
      <w:jc w:val="center"/>
      <w:rPr>
        <w:rFonts w:ascii="Times New Roman" w:hAnsi="Times New Roman" w:cs="Times New Roman"/>
        <w:sz w:val="16"/>
        <w:szCs w:val="16"/>
      </w:rPr>
    </w:pPr>
    <w:r w:rsidRPr="00166A91">
      <w:rPr>
        <w:rFonts w:ascii="Times New Roman" w:hAnsi="Times New Roman" w:cs="Times New Roman"/>
        <w:sz w:val="16"/>
        <w:szCs w:val="16"/>
      </w:rPr>
      <w:t>Boa Viagem Corporate, Rua Prof. Aloisio Pessoa de Araújo, 75, 8º e 9º andares, Boa Viagem, Recife-PE</w:t>
    </w:r>
  </w:p>
  <w:p w14:paraId="78B593D4" w14:textId="77777777" w:rsidR="00CD26DB" w:rsidRPr="00166A91" w:rsidRDefault="00CD26DB" w:rsidP="00E273C5">
    <w:pPr>
      <w:pStyle w:val="Rodap"/>
      <w:jc w:val="center"/>
    </w:pPr>
    <w:r w:rsidRPr="00166A91">
      <w:rPr>
        <w:rFonts w:ascii="Times New Roman" w:hAnsi="Times New Roman" w:cs="Times New Roman"/>
        <w:sz w:val="16"/>
        <w:szCs w:val="16"/>
      </w:rPr>
      <w:t>CEP: 51021-410 | Telefone: (81) 3464-9600 | www.hemobras.gov.br</w:t>
    </w:r>
  </w:p>
  <w:p w14:paraId="68F53069" w14:textId="77777777" w:rsidR="00CD26DB" w:rsidRPr="00E273C5" w:rsidRDefault="00CD26DB" w:rsidP="00E273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6CBA1" w14:textId="77777777" w:rsidR="00CD26DB" w:rsidRDefault="00CD26DB">
      <w:r>
        <w:separator/>
      </w:r>
    </w:p>
  </w:footnote>
  <w:footnote w:type="continuationSeparator" w:id="0">
    <w:p w14:paraId="4F2376AE" w14:textId="77777777" w:rsidR="00CD26DB" w:rsidRDefault="00CD2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E2B09" w14:textId="77777777" w:rsidR="00CD26DB" w:rsidRDefault="00CD26DB">
    <w:pPr>
      <w:pStyle w:val="Cabealho"/>
    </w:pPr>
    <w:r w:rsidRPr="00850420">
      <w:rPr>
        <w:noProof/>
      </w:rPr>
      <w:drawing>
        <wp:inline distT="0" distB="0" distL="0" distR="0" wp14:anchorId="26A2CDF1" wp14:editId="4EC35D5C">
          <wp:extent cx="1482153" cy="1031443"/>
          <wp:effectExtent l="19050" t="0" r="3747" b="0"/>
          <wp:docPr id="4" name="Imagem 0" descr="hemobras_2 [Converted]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mobras_2 [Converted]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3679" cy="1032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multilevel"/>
    <w:tmpl w:val="236AEEE6"/>
    <w:name w:val="WW8Num3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577AC"/>
    <w:multiLevelType w:val="hybridMultilevel"/>
    <w:tmpl w:val="B5B6AC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D1477"/>
    <w:multiLevelType w:val="multilevel"/>
    <w:tmpl w:val="46FECB54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99131C6"/>
    <w:multiLevelType w:val="multilevel"/>
    <w:tmpl w:val="9904CA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B3B1163"/>
    <w:multiLevelType w:val="hybridMultilevel"/>
    <w:tmpl w:val="8F66B7DC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68B10B7"/>
    <w:multiLevelType w:val="hybridMultilevel"/>
    <w:tmpl w:val="D10C4C7A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D5C100D"/>
    <w:multiLevelType w:val="multilevel"/>
    <w:tmpl w:val="A5043E46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hint="default"/>
        <w:strike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7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4685821"/>
    <w:multiLevelType w:val="hybridMultilevel"/>
    <w:tmpl w:val="7E1A4808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5630D1C"/>
    <w:multiLevelType w:val="hybridMultilevel"/>
    <w:tmpl w:val="ED822B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6A2070"/>
    <w:multiLevelType w:val="hybridMultilevel"/>
    <w:tmpl w:val="81621A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791344"/>
    <w:multiLevelType w:val="hybridMultilevel"/>
    <w:tmpl w:val="BCFEDF20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FF61F55"/>
    <w:multiLevelType w:val="hybridMultilevel"/>
    <w:tmpl w:val="5F9E8426"/>
    <w:lvl w:ilvl="0" w:tplc="DAACA9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CB3B14"/>
    <w:multiLevelType w:val="hybridMultilevel"/>
    <w:tmpl w:val="6F84AA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0B434F"/>
    <w:multiLevelType w:val="hybridMultilevel"/>
    <w:tmpl w:val="D9A8835E"/>
    <w:lvl w:ilvl="0" w:tplc="0416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FE6DCE"/>
    <w:multiLevelType w:val="hybridMultilevel"/>
    <w:tmpl w:val="8CD65D8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B942821"/>
    <w:multiLevelType w:val="hybridMultilevel"/>
    <w:tmpl w:val="87426E9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37A3999"/>
    <w:multiLevelType w:val="hybridMultilevel"/>
    <w:tmpl w:val="7FA4291A"/>
    <w:lvl w:ilvl="0" w:tplc="1230FA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173A7A"/>
    <w:multiLevelType w:val="multilevel"/>
    <w:tmpl w:val="346EE0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A46783E"/>
    <w:multiLevelType w:val="multilevel"/>
    <w:tmpl w:val="61F0CB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C115264"/>
    <w:multiLevelType w:val="hybridMultilevel"/>
    <w:tmpl w:val="344CAAEE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5DA70936"/>
    <w:multiLevelType w:val="hybridMultilevel"/>
    <w:tmpl w:val="181EBF8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67A1C79"/>
    <w:multiLevelType w:val="hybridMultilevel"/>
    <w:tmpl w:val="0D442B22"/>
    <w:lvl w:ilvl="0" w:tplc="04160013">
      <w:start w:val="1"/>
      <w:numFmt w:val="upperRoman"/>
      <w:lvlText w:val="%1."/>
      <w:lvlJc w:val="righ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 w15:restartNumberingAfterBreak="0">
    <w:nsid w:val="6D2C73A3"/>
    <w:multiLevelType w:val="hybridMultilevel"/>
    <w:tmpl w:val="0694B8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F794B"/>
    <w:multiLevelType w:val="hybridMultilevel"/>
    <w:tmpl w:val="EB26C3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9F7D6E"/>
    <w:multiLevelType w:val="hybridMultilevel"/>
    <w:tmpl w:val="6E761658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BE55283"/>
    <w:multiLevelType w:val="hybridMultilevel"/>
    <w:tmpl w:val="5D1EBE08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2"/>
  </w:num>
  <w:num w:numId="4">
    <w:abstractNumId w:val="19"/>
  </w:num>
  <w:num w:numId="5">
    <w:abstractNumId w:val="7"/>
  </w:num>
  <w:num w:numId="6">
    <w:abstractNumId w:val="2"/>
  </w:num>
  <w:num w:numId="7">
    <w:abstractNumId w:val="5"/>
  </w:num>
  <w:num w:numId="8">
    <w:abstractNumId w:val="20"/>
  </w:num>
  <w:num w:numId="9">
    <w:abstractNumId w:val="25"/>
  </w:num>
  <w:num w:numId="10">
    <w:abstractNumId w:val="8"/>
  </w:num>
  <w:num w:numId="11">
    <w:abstractNumId w:val="6"/>
  </w:num>
  <w:num w:numId="12">
    <w:abstractNumId w:val="15"/>
  </w:num>
  <w:num w:numId="13">
    <w:abstractNumId w:val="26"/>
  </w:num>
  <w:num w:numId="14">
    <w:abstractNumId w:val="21"/>
  </w:num>
  <w:num w:numId="15">
    <w:abstractNumId w:val="16"/>
  </w:num>
  <w:num w:numId="16">
    <w:abstractNumId w:val="11"/>
  </w:num>
  <w:num w:numId="17">
    <w:abstractNumId w:val="10"/>
  </w:num>
  <w:num w:numId="18">
    <w:abstractNumId w:val="13"/>
  </w:num>
  <w:num w:numId="19">
    <w:abstractNumId w:val="14"/>
  </w:num>
  <w:num w:numId="20">
    <w:abstractNumId w:val="12"/>
  </w:num>
  <w:num w:numId="21">
    <w:abstractNumId w:val="18"/>
  </w:num>
  <w:num w:numId="22">
    <w:abstractNumId w:val="17"/>
  </w:num>
  <w:num w:numId="23">
    <w:abstractNumId w:val="23"/>
  </w:num>
  <w:num w:numId="24">
    <w:abstractNumId w:val="3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7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9"/>
  </w:num>
  <w:num w:numId="31">
    <w:abstractNumId w:val="7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7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16E5"/>
    <w:rsid w:val="0000010B"/>
    <w:rsid w:val="00000583"/>
    <w:rsid w:val="000008B6"/>
    <w:rsid w:val="0000236D"/>
    <w:rsid w:val="00003298"/>
    <w:rsid w:val="0000357C"/>
    <w:rsid w:val="00004986"/>
    <w:rsid w:val="0000539A"/>
    <w:rsid w:val="00005705"/>
    <w:rsid w:val="00005C44"/>
    <w:rsid w:val="00006FA8"/>
    <w:rsid w:val="00006FD8"/>
    <w:rsid w:val="0000787A"/>
    <w:rsid w:val="00010204"/>
    <w:rsid w:val="00012220"/>
    <w:rsid w:val="00013548"/>
    <w:rsid w:val="00013F78"/>
    <w:rsid w:val="00016730"/>
    <w:rsid w:val="000175E6"/>
    <w:rsid w:val="0002260C"/>
    <w:rsid w:val="0002306D"/>
    <w:rsid w:val="000242C8"/>
    <w:rsid w:val="00027155"/>
    <w:rsid w:val="000276B0"/>
    <w:rsid w:val="000318BA"/>
    <w:rsid w:val="000324B0"/>
    <w:rsid w:val="00034499"/>
    <w:rsid w:val="00034A29"/>
    <w:rsid w:val="00034F8B"/>
    <w:rsid w:val="000377B1"/>
    <w:rsid w:val="00040957"/>
    <w:rsid w:val="00042095"/>
    <w:rsid w:val="00045A83"/>
    <w:rsid w:val="000463DB"/>
    <w:rsid w:val="00047D73"/>
    <w:rsid w:val="000509CC"/>
    <w:rsid w:val="00056433"/>
    <w:rsid w:val="00056F96"/>
    <w:rsid w:val="00060414"/>
    <w:rsid w:val="000611A8"/>
    <w:rsid w:val="00062853"/>
    <w:rsid w:val="00063028"/>
    <w:rsid w:val="0006383A"/>
    <w:rsid w:val="00063855"/>
    <w:rsid w:val="0006537A"/>
    <w:rsid w:val="000662E3"/>
    <w:rsid w:val="000670EC"/>
    <w:rsid w:val="000677A2"/>
    <w:rsid w:val="00070EA5"/>
    <w:rsid w:val="000767FE"/>
    <w:rsid w:val="00076CBC"/>
    <w:rsid w:val="000779C7"/>
    <w:rsid w:val="00080DD9"/>
    <w:rsid w:val="00081098"/>
    <w:rsid w:val="00087A37"/>
    <w:rsid w:val="00087CF9"/>
    <w:rsid w:val="00087EF2"/>
    <w:rsid w:val="000902B6"/>
    <w:rsid w:val="00090DEF"/>
    <w:rsid w:val="00090F5D"/>
    <w:rsid w:val="00092759"/>
    <w:rsid w:val="0009397F"/>
    <w:rsid w:val="00093D8F"/>
    <w:rsid w:val="00094321"/>
    <w:rsid w:val="000948E2"/>
    <w:rsid w:val="00095551"/>
    <w:rsid w:val="00095E10"/>
    <w:rsid w:val="0009670B"/>
    <w:rsid w:val="00096C48"/>
    <w:rsid w:val="00096D19"/>
    <w:rsid w:val="000A0DAC"/>
    <w:rsid w:val="000A102A"/>
    <w:rsid w:val="000A1A7B"/>
    <w:rsid w:val="000A1B88"/>
    <w:rsid w:val="000A22B0"/>
    <w:rsid w:val="000A23DA"/>
    <w:rsid w:val="000A674F"/>
    <w:rsid w:val="000B3984"/>
    <w:rsid w:val="000B58E8"/>
    <w:rsid w:val="000B73D9"/>
    <w:rsid w:val="000B7B55"/>
    <w:rsid w:val="000B7D4F"/>
    <w:rsid w:val="000C0784"/>
    <w:rsid w:val="000C0A3C"/>
    <w:rsid w:val="000C123B"/>
    <w:rsid w:val="000C12F1"/>
    <w:rsid w:val="000C21AD"/>
    <w:rsid w:val="000C2C16"/>
    <w:rsid w:val="000C4647"/>
    <w:rsid w:val="000C670A"/>
    <w:rsid w:val="000D0F17"/>
    <w:rsid w:val="000D2320"/>
    <w:rsid w:val="000D2AC3"/>
    <w:rsid w:val="000D725C"/>
    <w:rsid w:val="000E6B8C"/>
    <w:rsid w:val="000E745D"/>
    <w:rsid w:val="000E7D0C"/>
    <w:rsid w:val="000E7E89"/>
    <w:rsid w:val="000F1C1C"/>
    <w:rsid w:val="000F1CB8"/>
    <w:rsid w:val="000F400D"/>
    <w:rsid w:val="000F4088"/>
    <w:rsid w:val="000F4F96"/>
    <w:rsid w:val="000F5A07"/>
    <w:rsid w:val="000F7FF1"/>
    <w:rsid w:val="0010066E"/>
    <w:rsid w:val="001007F5"/>
    <w:rsid w:val="00100990"/>
    <w:rsid w:val="00100DEC"/>
    <w:rsid w:val="00101822"/>
    <w:rsid w:val="001027D1"/>
    <w:rsid w:val="00105707"/>
    <w:rsid w:val="00106373"/>
    <w:rsid w:val="001103FF"/>
    <w:rsid w:val="00112CB9"/>
    <w:rsid w:val="00113EEB"/>
    <w:rsid w:val="00114259"/>
    <w:rsid w:val="001142CC"/>
    <w:rsid w:val="0011596D"/>
    <w:rsid w:val="00116282"/>
    <w:rsid w:val="001219B0"/>
    <w:rsid w:val="00124990"/>
    <w:rsid w:val="00126E1D"/>
    <w:rsid w:val="0013030C"/>
    <w:rsid w:val="001304C0"/>
    <w:rsid w:val="001315F2"/>
    <w:rsid w:val="00133136"/>
    <w:rsid w:val="00133A8F"/>
    <w:rsid w:val="00136E95"/>
    <w:rsid w:val="001377C7"/>
    <w:rsid w:val="0014004B"/>
    <w:rsid w:val="0014325E"/>
    <w:rsid w:val="00144098"/>
    <w:rsid w:val="001449A3"/>
    <w:rsid w:val="00146BDF"/>
    <w:rsid w:val="00150CA5"/>
    <w:rsid w:val="001516EA"/>
    <w:rsid w:val="00152089"/>
    <w:rsid w:val="00153E25"/>
    <w:rsid w:val="00154505"/>
    <w:rsid w:val="0015483F"/>
    <w:rsid w:val="00155119"/>
    <w:rsid w:val="0015684D"/>
    <w:rsid w:val="00156C85"/>
    <w:rsid w:val="001573FC"/>
    <w:rsid w:val="0016069C"/>
    <w:rsid w:val="00160BBD"/>
    <w:rsid w:val="00160DA4"/>
    <w:rsid w:val="001612CD"/>
    <w:rsid w:val="00163A18"/>
    <w:rsid w:val="00164B29"/>
    <w:rsid w:val="0016584A"/>
    <w:rsid w:val="001671BF"/>
    <w:rsid w:val="00170186"/>
    <w:rsid w:val="001709D5"/>
    <w:rsid w:val="00170CE1"/>
    <w:rsid w:val="00174898"/>
    <w:rsid w:val="00174CAA"/>
    <w:rsid w:val="00176D73"/>
    <w:rsid w:val="00177327"/>
    <w:rsid w:val="00177CD5"/>
    <w:rsid w:val="001817D2"/>
    <w:rsid w:val="00184086"/>
    <w:rsid w:val="00187944"/>
    <w:rsid w:val="001904A8"/>
    <w:rsid w:val="0019488A"/>
    <w:rsid w:val="0019699F"/>
    <w:rsid w:val="00196AA5"/>
    <w:rsid w:val="00196F61"/>
    <w:rsid w:val="001A1732"/>
    <w:rsid w:val="001A2CE9"/>
    <w:rsid w:val="001A3A05"/>
    <w:rsid w:val="001A3E18"/>
    <w:rsid w:val="001A45FB"/>
    <w:rsid w:val="001A5FFF"/>
    <w:rsid w:val="001A6380"/>
    <w:rsid w:val="001B005B"/>
    <w:rsid w:val="001B112B"/>
    <w:rsid w:val="001B1EFE"/>
    <w:rsid w:val="001B7CB7"/>
    <w:rsid w:val="001C1661"/>
    <w:rsid w:val="001C2192"/>
    <w:rsid w:val="001C2B89"/>
    <w:rsid w:val="001C3238"/>
    <w:rsid w:val="001C3F32"/>
    <w:rsid w:val="001C48B6"/>
    <w:rsid w:val="001C4C04"/>
    <w:rsid w:val="001C52E0"/>
    <w:rsid w:val="001C5DE6"/>
    <w:rsid w:val="001C694F"/>
    <w:rsid w:val="001C721E"/>
    <w:rsid w:val="001D0D66"/>
    <w:rsid w:val="001D242A"/>
    <w:rsid w:val="001D7B90"/>
    <w:rsid w:val="001E0D06"/>
    <w:rsid w:val="001E1DDC"/>
    <w:rsid w:val="001E25FC"/>
    <w:rsid w:val="001E3AAF"/>
    <w:rsid w:val="001E67F5"/>
    <w:rsid w:val="001E7097"/>
    <w:rsid w:val="001F0A6E"/>
    <w:rsid w:val="001F1060"/>
    <w:rsid w:val="001F39FA"/>
    <w:rsid w:val="001F7FBB"/>
    <w:rsid w:val="0020037A"/>
    <w:rsid w:val="00202A04"/>
    <w:rsid w:val="00202D3A"/>
    <w:rsid w:val="00205197"/>
    <w:rsid w:val="0020593D"/>
    <w:rsid w:val="00206F5F"/>
    <w:rsid w:val="00207B98"/>
    <w:rsid w:val="00210001"/>
    <w:rsid w:val="0021072F"/>
    <w:rsid w:val="0021106D"/>
    <w:rsid w:val="00211A2A"/>
    <w:rsid w:val="0021535A"/>
    <w:rsid w:val="00221BA5"/>
    <w:rsid w:val="00222980"/>
    <w:rsid w:val="002241A2"/>
    <w:rsid w:val="00225254"/>
    <w:rsid w:val="00225A15"/>
    <w:rsid w:val="002262CB"/>
    <w:rsid w:val="00226AF4"/>
    <w:rsid w:val="00231C19"/>
    <w:rsid w:val="00231E9C"/>
    <w:rsid w:val="00234827"/>
    <w:rsid w:val="00240B17"/>
    <w:rsid w:val="00241D78"/>
    <w:rsid w:val="0024271C"/>
    <w:rsid w:val="00244D25"/>
    <w:rsid w:val="002458D9"/>
    <w:rsid w:val="00245A60"/>
    <w:rsid w:val="00246AA3"/>
    <w:rsid w:val="00246B73"/>
    <w:rsid w:val="00246DAE"/>
    <w:rsid w:val="00250504"/>
    <w:rsid w:val="0025091D"/>
    <w:rsid w:val="002510B1"/>
    <w:rsid w:val="002538B4"/>
    <w:rsid w:val="002538E3"/>
    <w:rsid w:val="00255C24"/>
    <w:rsid w:val="00256102"/>
    <w:rsid w:val="002602C4"/>
    <w:rsid w:val="00260802"/>
    <w:rsid w:val="0026386A"/>
    <w:rsid w:val="002638A8"/>
    <w:rsid w:val="00264C32"/>
    <w:rsid w:val="00265D85"/>
    <w:rsid w:val="00266B93"/>
    <w:rsid w:val="00267125"/>
    <w:rsid w:val="00267B22"/>
    <w:rsid w:val="00271CB6"/>
    <w:rsid w:val="002729CE"/>
    <w:rsid w:val="0027301A"/>
    <w:rsid w:val="002733FA"/>
    <w:rsid w:val="00274533"/>
    <w:rsid w:val="00276ECC"/>
    <w:rsid w:val="002807B3"/>
    <w:rsid w:val="00284454"/>
    <w:rsid w:val="00285F8B"/>
    <w:rsid w:val="00287009"/>
    <w:rsid w:val="0028765E"/>
    <w:rsid w:val="0029037D"/>
    <w:rsid w:val="002937D4"/>
    <w:rsid w:val="00295DAC"/>
    <w:rsid w:val="00296F40"/>
    <w:rsid w:val="002974A3"/>
    <w:rsid w:val="00297639"/>
    <w:rsid w:val="002A304F"/>
    <w:rsid w:val="002A6157"/>
    <w:rsid w:val="002A7D6A"/>
    <w:rsid w:val="002A7DD6"/>
    <w:rsid w:val="002B0B33"/>
    <w:rsid w:val="002B1430"/>
    <w:rsid w:val="002B3686"/>
    <w:rsid w:val="002C0790"/>
    <w:rsid w:val="002C1062"/>
    <w:rsid w:val="002C1D82"/>
    <w:rsid w:val="002C54C1"/>
    <w:rsid w:val="002C5D15"/>
    <w:rsid w:val="002D02C6"/>
    <w:rsid w:val="002D1F2A"/>
    <w:rsid w:val="002D3370"/>
    <w:rsid w:val="002D656F"/>
    <w:rsid w:val="002D78B4"/>
    <w:rsid w:val="002D7C8E"/>
    <w:rsid w:val="002E09EE"/>
    <w:rsid w:val="002E0BF3"/>
    <w:rsid w:val="002E160F"/>
    <w:rsid w:val="002E3F91"/>
    <w:rsid w:val="002E480D"/>
    <w:rsid w:val="002E547E"/>
    <w:rsid w:val="002E5F6B"/>
    <w:rsid w:val="002E64BA"/>
    <w:rsid w:val="002F010E"/>
    <w:rsid w:val="002F084D"/>
    <w:rsid w:val="002F308B"/>
    <w:rsid w:val="002F6931"/>
    <w:rsid w:val="00300B88"/>
    <w:rsid w:val="00301C3D"/>
    <w:rsid w:val="00303879"/>
    <w:rsid w:val="003052F1"/>
    <w:rsid w:val="003053DD"/>
    <w:rsid w:val="00310B4A"/>
    <w:rsid w:val="00313FAB"/>
    <w:rsid w:val="003159E7"/>
    <w:rsid w:val="00315EC5"/>
    <w:rsid w:val="00315F9A"/>
    <w:rsid w:val="0031635E"/>
    <w:rsid w:val="003225A3"/>
    <w:rsid w:val="003238C3"/>
    <w:rsid w:val="00324008"/>
    <w:rsid w:val="00324BCD"/>
    <w:rsid w:val="00324F30"/>
    <w:rsid w:val="00325023"/>
    <w:rsid w:val="00325FD8"/>
    <w:rsid w:val="003265A0"/>
    <w:rsid w:val="003265B9"/>
    <w:rsid w:val="00327232"/>
    <w:rsid w:val="0033113E"/>
    <w:rsid w:val="00331182"/>
    <w:rsid w:val="0033181D"/>
    <w:rsid w:val="00335F25"/>
    <w:rsid w:val="003369B3"/>
    <w:rsid w:val="00340EE0"/>
    <w:rsid w:val="00340F44"/>
    <w:rsid w:val="00341958"/>
    <w:rsid w:val="00342A18"/>
    <w:rsid w:val="00343032"/>
    <w:rsid w:val="00344D26"/>
    <w:rsid w:val="00345137"/>
    <w:rsid w:val="003451DE"/>
    <w:rsid w:val="00345F90"/>
    <w:rsid w:val="003464AF"/>
    <w:rsid w:val="00347777"/>
    <w:rsid w:val="00350718"/>
    <w:rsid w:val="00350B06"/>
    <w:rsid w:val="00350C71"/>
    <w:rsid w:val="00354767"/>
    <w:rsid w:val="00354C96"/>
    <w:rsid w:val="003552BA"/>
    <w:rsid w:val="0035658A"/>
    <w:rsid w:val="003576CB"/>
    <w:rsid w:val="00357D8A"/>
    <w:rsid w:val="00364141"/>
    <w:rsid w:val="00364909"/>
    <w:rsid w:val="00364DC2"/>
    <w:rsid w:val="00366210"/>
    <w:rsid w:val="00366FA6"/>
    <w:rsid w:val="003672A9"/>
    <w:rsid w:val="00367EF6"/>
    <w:rsid w:val="003709F5"/>
    <w:rsid w:val="00373409"/>
    <w:rsid w:val="00373E54"/>
    <w:rsid w:val="00373F2A"/>
    <w:rsid w:val="003779A2"/>
    <w:rsid w:val="0038047D"/>
    <w:rsid w:val="0038139C"/>
    <w:rsid w:val="00382512"/>
    <w:rsid w:val="0038369A"/>
    <w:rsid w:val="00386157"/>
    <w:rsid w:val="00386ADE"/>
    <w:rsid w:val="00390F8E"/>
    <w:rsid w:val="00391E14"/>
    <w:rsid w:val="003959F6"/>
    <w:rsid w:val="00395D83"/>
    <w:rsid w:val="003966DE"/>
    <w:rsid w:val="003A0415"/>
    <w:rsid w:val="003A09BC"/>
    <w:rsid w:val="003A3423"/>
    <w:rsid w:val="003A3846"/>
    <w:rsid w:val="003A4D07"/>
    <w:rsid w:val="003A50A8"/>
    <w:rsid w:val="003A73C1"/>
    <w:rsid w:val="003B791E"/>
    <w:rsid w:val="003C009A"/>
    <w:rsid w:val="003C0644"/>
    <w:rsid w:val="003C151F"/>
    <w:rsid w:val="003C1AB6"/>
    <w:rsid w:val="003C25D1"/>
    <w:rsid w:val="003C2B7C"/>
    <w:rsid w:val="003C609E"/>
    <w:rsid w:val="003C6275"/>
    <w:rsid w:val="003D0069"/>
    <w:rsid w:val="003D028C"/>
    <w:rsid w:val="003D1542"/>
    <w:rsid w:val="003D69B5"/>
    <w:rsid w:val="003D6C1F"/>
    <w:rsid w:val="003E254F"/>
    <w:rsid w:val="003E261E"/>
    <w:rsid w:val="003E4927"/>
    <w:rsid w:val="003E49E4"/>
    <w:rsid w:val="003E4D76"/>
    <w:rsid w:val="003E55B1"/>
    <w:rsid w:val="003E75E0"/>
    <w:rsid w:val="003F004A"/>
    <w:rsid w:val="003F0C30"/>
    <w:rsid w:val="003F1437"/>
    <w:rsid w:val="003F185C"/>
    <w:rsid w:val="003F36A3"/>
    <w:rsid w:val="003F6482"/>
    <w:rsid w:val="003F6E51"/>
    <w:rsid w:val="003F6E5A"/>
    <w:rsid w:val="003F7AAC"/>
    <w:rsid w:val="003F7D01"/>
    <w:rsid w:val="003F7DA9"/>
    <w:rsid w:val="00400B27"/>
    <w:rsid w:val="0040142F"/>
    <w:rsid w:val="0040443F"/>
    <w:rsid w:val="004053E1"/>
    <w:rsid w:val="004063C0"/>
    <w:rsid w:val="00406D72"/>
    <w:rsid w:val="00407F1C"/>
    <w:rsid w:val="00415F27"/>
    <w:rsid w:val="00416A59"/>
    <w:rsid w:val="00417CA8"/>
    <w:rsid w:val="0042033D"/>
    <w:rsid w:val="00420F2C"/>
    <w:rsid w:val="0042190C"/>
    <w:rsid w:val="00425359"/>
    <w:rsid w:val="004260ED"/>
    <w:rsid w:val="004316D7"/>
    <w:rsid w:val="00431EDA"/>
    <w:rsid w:val="0043231C"/>
    <w:rsid w:val="00432470"/>
    <w:rsid w:val="0043480B"/>
    <w:rsid w:val="00434B35"/>
    <w:rsid w:val="00435447"/>
    <w:rsid w:val="00437496"/>
    <w:rsid w:val="0044017A"/>
    <w:rsid w:val="004410CB"/>
    <w:rsid w:val="00441EA1"/>
    <w:rsid w:val="00443E5C"/>
    <w:rsid w:val="00445798"/>
    <w:rsid w:val="0044725C"/>
    <w:rsid w:val="00447465"/>
    <w:rsid w:val="004478DC"/>
    <w:rsid w:val="00450342"/>
    <w:rsid w:val="00452F5D"/>
    <w:rsid w:val="00452FE1"/>
    <w:rsid w:val="004557E5"/>
    <w:rsid w:val="00455CBE"/>
    <w:rsid w:val="00455EB7"/>
    <w:rsid w:val="00455FD5"/>
    <w:rsid w:val="0045607C"/>
    <w:rsid w:val="00460E8A"/>
    <w:rsid w:val="00461192"/>
    <w:rsid w:val="00462274"/>
    <w:rsid w:val="0046230A"/>
    <w:rsid w:val="0046284C"/>
    <w:rsid w:val="00462C95"/>
    <w:rsid w:val="004631A0"/>
    <w:rsid w:val="0046486A"/>
    <w:rsid w:val="004656B0"/>
    <w:rsid w:val="00470136"/>
    <w:rsid w:val="00470C4F"/>
    <w:rsid w:val="00473D89"/>
    <w:rsid w:val="00475E84"/>
    <w:rsid w:val="00477367"/>
    <w:rsid w:val="004773FC"/>
    <w:rsid w:val="00477C3A"/>
    <w:rsid w:val="00480328"/>
    <w:rsid w:val="00482810"/>
    <w:rsid w:val="004829F8"/>
    <w:rsid w:val="004834FC"/>
    <w:rsid w:val="00483B15"/>
    <w:rsid w:val="00483FB9"/>
    <w:rsid w:val="00485885"/>
    <w:rsid w:val="00486CBA"/>
    <w:rsid w:val="00490A51"/>
    <w:rsid w:val="004927C0"/>
    <w:rsid w:val="00492825"/>
    <w:rsid w:val="00493D03"/>
    <w:rsid w:val="00494AE7"/>
    <w:rsid w:val="0049696D"/>
    <w:rsid w:val="004A0EF1"/>
    <w:rsid w:val="004A1690"/>
    <w:rsid w:val="004A1693"/>
    <w:rsid w:val="004A6D40"/>
    <w:rsid w:val="004A72BD"/>
    <w:rsid w:val="004A7A37"/>
    <w:rsid w:val="004B0238"/>
    <w:rsid w:val="004B05B0"/>
    <w:rsid w:val="004B0CAC"/>
    <w:rsid w:val="004B1618"/>
    <w:rsid w:val="004B19B5"/>
    <w:rsid w:val="004B1CBC"/>
    <w:rsid w:val="004B1D7D"/>
    <w:rsid w:val="004B460A"/>
    <w:rsid w:val="004C0212"/>
    <w:rsid w:val="004C05F9"/>
    <w:rsid w:val="004C4B12"/>
    <w:rsid w:val="004D1FCD"/>
    <w:rsid w:val="004D57D3"/>
    <w:rsid w:val="004D5F78"/>
    <w:rsid w:val="004D76F4"/>
    <w:rsid w:val="004D7D3E"/>
    <w:rsid w:val="004E0194"/>
    <w:rsid w:val="004E12A1"/>
    <w:rsid w:val="004E3246"/>
    <w:rsid w:val="004E7BEB"/>
    <w:rsid w:val="004F16C3"/>
    <w:rsid w:val="004F3EA9"/>
    <w:rsid w:val="004F4BFB"/>
    <w:rsid w:val="004F5494"/>
    <w:rsid w:val="004F5DF9"/>
    <w:rsid w:val="004F66B4"/>
    <w:rsid w:val="004F6B29"/>
    <w:rsid w:val="004F7758"/>
    <w:rsid w:val="004F78C6"/>
    <w:rsid w:val="005000A4"/>
    <w:rsid w:val="00500E96"/>
    <w:rsid w:val="00500EBC"/>
    <w:rsid w:val="0050224C"/>
    <w:rsid w:val="00502F02"/>
    <w:rsid w:val="00503730"/>
    <w:rsid w:val="005037A6"/>
    <w:rsid w:val="00504A88"/>
    <w:rsid w:val="00504C8D"/>
    <w:rsid w:val="00505023"/>
    <w:rsid w:val="00512D53"/>
    <w:rsid w:val="00513222"/>
    <w:rsid w:val="00514540"/>
    <w:rsid w:val="00514883"/>
    <w:rsid w:val="00517469"/>
    <w:rsid w:val="005206BF"/>
    <w:rsid w:val="005209D0"/>
    <w:rsid w:val="00520AD6"/>
    <w:rsid w:val="00521F1E"/>
    <w:rsid w:val="00522283"/>
    <w:rsid w:val="00522F92"/>
    <w:rsid w:val="00523C55"/>
    <w:rsid w:val="00523F32"/>
    <w:rsid w:val="00526E37"/>
    <w:rsid w:val="00530489"/>
    <w:rsid w:val="0053132E"/>
    <w:rsid w:val="005313FB"/>
    <w:rsid w:val="005324FE"/>
    <w:rsid w:val="00532603"/>
    <w:rsid w:val="00532997"/>
    <w:rsid w:val="005336DA"/>
    <w:rsid w:val="0053608E"/>
    <w:rsid w:val="0054187F"/>
    <w:rsid w:val="00541E97"/>
    <w:rsid w:val="005436C1"/>
    <w:rsid w:val="00546C9B"/>
    <w:rsid w:val="00547E70"/>
    <w:rsid w:val="0055041B"/>
    <w:rsid w:val="00551B8E"/>
    <w:rsid w:val="0055519F"/>
    <w:rsid w:val="00557FA7"/>
    <w:rsid w:val="00561C04"/>
    <w:rsid w:val="0056213B"/>
    <w:rsid w:val="00562DCA"/>
    <w:rsid w:val="00562F82"/>
    <w:rsid w:val="00564913"/>
    <w:rsid w:val="00567769"/>
    <w:rsid w:val="00571FF2"/>
    <w:rsid w:val="00573998"/>
    <w:rsid w:val="00573C85"/>
    <w:rsid w:val="005759CE"/>
    <w:rsid w:val="0057634D"/>
    <w:rsid w:val="005775BD"/>
    <w:rsid w:val="00577C4E"/>
    <w:rsid w:val="005800D8"/>
    <w:rsid w:val="00583697"/>
    <w:rsid w:val="005843E0"/>
    <w:rsid w:val="005846C9"/>
    <w:rsid w:val="00586214"/>
    <w:rsid w:val="00586466"/>
    <w:rsid w:val="00586D09"/>
    <w:rsid w:val="005873FC"/>
    <w:rsid w:val="00590025"/>
    <w:rsid w:val="00590EAF"/>
    <w:rsid w:val="00595DA6"/>
    <w:rsid w:val="00597925"/>
    <w:rsid w:val="005A04D0"/>
    <w:rsid w:val="005A3BE7"/>
    <w:rsid w:val="005A48AD"/>
    <w:rsid w:val="005A4DDD"/>
    <w:rsid w:val="005A6A91"/>
    <w:rsid w:val="005A6D74"/>
    <w:rsid w:val="005B0066"/>
    <w:rsid w:val="005B03BA"/>
    <w:rsid w:val="005B0FA6"/>
    <w:rsid w:val="005B1D0B"/>
    <w:rsid w:val="005B2BA7"/>
    <w:rsid w:val="005B7779"/>
    <w:rsid w:val="005C3836"/>
    <w:rsid w:val="005C3930"/>
    <w:rsid w:val="005C399B"/>
    <w:rsid w:val="005C48E3"/>
    <w:rsid w:val="005C5A0E"/>
    <w:rsid w:val="005C7014"/>
    <w:rsid w:val="005C76D8"/>
    <w:rsid w:val="005D3F36"/>
    <w:rsid w:val="005D3F61"/>
    <w:rsid w:val="005D5BEE"/>
    <w:rsid w:val="005D6005"/>
    <w:rsid w:val="005E1321"/>
    <w:rsid w:val="005E2DD4"/>
    <w:rsid w:val="005E5F39"/>
    <w:rsid w:val="005E6D43"/>
    <w:rsid w:val="005F1720"/>
    <w:rsid w:val="005F366D"/>
    <w:rsid w:val="005F41A1"/>
    <w:rsid w:val="005F57DD"/>
    <w:rsid w:val="005F6F64"/>
    <w:rsid w:val="005F7B0A"/>
    <w:rsid w:val="005F7E84"/>
    <w:rsid w:val="006016CB"/>
    <w:rsid w:val="00603B17"/>
    <w:rsid w:val="006052D0"/>
    <w:rsid w:val="00605C11"/>
    <w:rsid w:val="00606440"/>
    <w:rsid w:val="00606FF5"/>
    <w:rsid w:val="00607678"/>
    <w:rsid w:val="006078C2"/>
    <w:rsid w:val="00607B34"/>
    <w:rsid w:val="00607EF9"/>
    <w:rsid w:val="00610452"/>
    <w:rsid w:val="00612867"/>
    <w:rsid w:val="00613F86"/>
    <w:rsid w:val="006171A9"/>
    <w:rsid w:val="00617445"/>
    <w:rsid w:val="00623436"/>
    <w:rsid w:val="00625DB3"/>
    <w:rsid w:val="006269AB"/>
    <w:rsid w:val="00627344"/>
    <w:rsid w:val="00640F39"/>
    <w:rsid w:val="006418F6"/>
    <w:rsid w:val="006423A7"/>
    <w:rsid w:val="006441BC"/>
    <w:rsid w:val="00650045"/>
    <w:rsid w:val="0065205F"/>
    <w:rsid w:val="00652240"/>
    <w:rsid w:val="00654F32"/>
    <w:rsid w:val="00655AAF"/>
    <w:rsid w:val="00656A30"/>
    <w:rsid w:val="00662D82"/>
    <w:rsid w:val="00663EA8"/>
    <w:rsid w:val="0066717E"/>
    <w:rsid w:val="006673E7"/>
    <w:rsid w:val="006706E5"/>
    <w:rsid w:val="0067273C"/>
    <w:rsid w:val="00674964"/>
    <w:rsid w:val="00677914"/>
    <w:rsid w:val="00680B7E"/>
    <w:rsid w:val="00681A0D"/>
    <w:rsid w:val="00683B94"/>
    <w:rsid w:val="00683D78"/>
    <w:rsid w:val="00684626"/>
    <w:rsid w:val="00685557"/>
    <w:rsid w:val="00685794"/>
    <w:rsid w:val="00686692"/>
    <w:rsid w:val="006917DF"/>
    <w:rsid w:val="00692932"/>
    <w:rsid w:val="00692C9F"/>
    <w:rsid w:val="00692FD0"/>
    <w:rsid w:val="00693033"/>
    <w:rsid w:val="00693219"/>
    <w:rsid w:val="00693321"/>
    <w:rsid w:val="00694539"/>
    <w:rsid w:val="00694893"/>
    <w:rsid w:val="00694DD9"/>
    <w:rsid w:val="0069751C"/>
    <w:rsid w:val="006A107F"/>
    <w:rsid w:val="006A12B1"/>
    <w:rsid w:val="006A2BEF"/>
    <w:rsid w:val="006A3BD8"/>
    <w:rsid w:val="006A5F42"/>
    <w:rsid w:val="006A6103"/>
    <w:rsid w:val="006A795C"/>
    <w:rsid w:val="006B0704"/>
    <w:rsid w:val="006B10ED"/>
    <w:rsid w:val="006B156A"/>
    <w:rsid w:val="006B453F"/>
    <w:rsid w:val="006B51B2"/>
    <w:rsid w:val="006B66C4"/>
    <w:rsid w:val="006B6B4C"/>
    <w:rsid w:val="006C161C"/>
    <w:rsid w:val="006C17A0"/>
    <w:rsid w:val="006C2D79"/>
    <w:rsid w:val="006D1CA0"/>
    <w:rsid w:val="006D27E3"/>
    <w:rsid w:val="006D2FCA"/>
    <w:rsid w:val="006D4135"/>
    <w:rsid w:val="006D4574"/>
    <w:rsid w:val="006D4B75"/>
    <w:rsid w:val="006D6E12"/>
    <w:rsid w:val="006E09F2"/>
    <w:rsid w:val="006E2D15"/>
    <w:rsid w:val="006E3E48"/>
    <w:rsid w:val="006E5EFD"/>
    <w:rsid w:val="006E721C"/>
    <w:rsid w:val="006F0962"/>
    <w:rsid w:val="006F2970"/>
    <w:rsid w:val="006F3EE2"/>
    <w:rsid w:val="006F40DF"/>
    <w:rsid w:val="006F4FEA"/>
    <w:rsid w:val="006F51A3"/>
    <w:rsid w:val="006F5FD8"/>
    <w:rsid w:val="006F6E5B"/>
    <w:rsid w:val="00700C3D"/>
    <w:rsid w:val="00700CBD"/>
    <w:rsid w:val="007028C7"/>
    <w:rsid w:val="00704462"/>
    <w:rsid w:val="007063FF"/>
    <w:rsid w:val="00710C7E"/>
    <w:rsid w:val="00715E96"/>
    <w:rsid w:val="0071686F"/>
    <w:rsid w:val="0072040D"/>
    <w:rsid w:val="00720691"/>
    <w:rsid w:val="00721389"/>
    <w:rsid w:val="0072240D"/>
    <w:rsid w:val="0072739C"/>
    <w:rsid w:val="00733DE0"/>
    <w:rsid w:val="007357C5"/>
    <w:rsid w:val="00735C79"/>
    <w:rsid w:val="0073753C"/>
    <w:rsid w:val="00737AD1"/>
    <w:rsid w:val="0074032D"/>
    <w:rsid w:val="00740D25"/>
    <w:rsid w:val="00741328"/>
    <w:rsid w:val="00750BC6"/>
    <w:rsid w:val="0075171B"/>
    <w:rsid w:val="00755FB4"/>
    <w:rsid w:val="00756BCF"/>
    <w:rsid w:val="00756F76"/>
    <w:rsid w:val="007650AB"/>
    <w:rsid w:val="00765562"/>
    <w:rsid w:val="00765BBF"/>
    <w:rsid w:val="00766392"/>
    <w:rsid w:val="007679B9"/>
    <w:rsid w:val="00772CC5"/>
    <w:rsid w:val="00776572"/>
    <w:rsid w:val="0077738D"/>
    <w:rsid w:val="007774C2"/>
    <w:rsid w:val="0077750A"/>
    <w:rsid w:val="007809C9"/>
    <w:rsid w:val="00783DF6"/>
    <w:rsid w:val="00784F62"/>
    <w:rsid w:val="007855ED"/>
    <w:rsid w:val="0078561B"/>
    <w:rsid w:val="00787D28"/>
    <w:rsid w:val="0079000C"/>
    <w:rsid w:val="00790D93"/>
    <w:rsid w:val="00791CB2"/>
    <w:rsid w:val="00791CD7"/>
    <w:rsid w:val="0079430D"/>
    <w:rsid w:val="00796D7A"/>
    <w:rsid w:val="0079754C"/>
    <w:rsid w:val="007A0B6B"/>
    <w:rsid w:val="007A1395"/>
    <w:rsid w:val="007B19CE"/>
    <w:rsid w:val="007B1CF9"/>
    <w:rsid w:val="007B4A7C"/>
    <w:rsid w:val="007B6C76"/>
    <w:rsid w:val="007B7C23"/>
    <w:rsid w:val="007C0255"/>
    <w:rsid w:val="007C09C8"/>
    <w:rsid w:val="007C0C22"/>
    <w:rsid w:val="007C13ED"/>
    <w:rsid w:val="007C223A"/>
    <w:rsid w:val="007C2707"/>
    <w:rsid w:val="007C2FAF"/>
    <w:rsid w:val="007C57D4"/>
    <w:rsid w:val="007C6126"/>
    <w:rsid w:val="007C61ED"/>
    <w:rsid w:val="007C65BA"/>
    <w:rsid w:val="007C6ECB"/>
    <w:rsid w:val="007D1A51"/>
    <w:rsid w:val="007D3572"/>
    <w:rsid w:val="007D501A"/>
    <w:rsid w:val="007D5639"/>
    <w:rsid w:val="007D6651"/>
    <w:rsid w:val="007E078C"/>
    <w:rsid w:val="007E3D4F"/>
    <w:rsid w:val="007E3F65"/>
    <w:rsid w:val="007E5253"/>
    <w:rsid w:val="007E57A5"/>
    <w:rsid w:val="007E585A"/>
    <w:rsid w:val="007E6700"/>
    <w:rsid w:val="007E68F6"/>
    <w:rsid w:val="007E6EF9"/>
    <w:rsid w:val="007E73A2"/>
    <w:rsid w:val="007F0511"/>
    <w:rsid w:val="007F2AE5"/>
    <w:rsid w:val="007F4F3D"/>
    <w:rsid w:val="007F57DA"/>
    <w:rsid w:val="007F57E2"/>
    <w:rsid w:val="007F6AB0"/>
    <w:rsid w:val="00802AE5"/>
    <w:rsid w:val="0080329B"/>
    <w:rsid w:val="00803805"/>
    <w:rsid w:val="0080582D"/>
    <w:rsid w:val="00806A05"/>
    <w:rsid w:val="0080756C"/>
    <w:rsid w:val="00812246"/>
    <w:rsid w:val="0081289B"/>
    <w:rsid w:val="00817D3C"/>
    <w:rsid w:val="00821602"/>
    <w:rsid w:val="0082596A"/>
    <w:rsid w:val="00831204"/>
    <w:rsid w:val="00831208"/>
    <w:rsid w:val="00832267"/>
    <w:rsid w:val="00833A10"/>
    <w:rsid w:val="00835A02"/>
    <w:rsid w:val="0083669A"/>
    <w:rsid w:val="00842339"/>
    <w:rsid w:val="008429CF"/>
    <w:rsid w:val="0084390A"/>
    <w:rsid w:val="008446E2"/>
    <w:rsid w:val="00847E19"/>
    <w:rsid w:val="008502AA"/>
    <w:rsid w:val="00850CD3"/>
    <w:rsid w:val="0085112C"/>
    <w:rsid w:val="00853239"/>
    <w:rsid w:val="0085394E"/>
    <w:rsid w:val="00855857"/>
    <w:rsid w:val="008577C7"/>
    <w:rsid w:val="008601A9"/>
    <w:rsid w:val="00861587"/>
    <w:rsid w:val="00861E43"/>
    <w:rsid w:val="0086328C"/>
    <w:rsid w:val="00863DA7"/>
    <w:rsid w:val="0086450A"/>
    <w:rsid w:val="00865B0D"/>
    <w:rsid w:val="0086768C"/>
    <w:rsid w:val="008712B1"/>
    <w:rsid w:val="00871B33"/>
    <w:rsid w:val="008722EE"/>
    <w:rsid w:val="00872949"/>
    <w:rsid w:val="008729C2"/>
    <w:rsid w:val="008751E2"/>
    <w:rsid w:val="00876AA8"/>
    <w:rsid w:val="0088287F"/>
    <w:rsid w:val="00887874"/>
    <w:rsid w:val="00887FC2"/>
    <w:rsid w:val="00890128"/>
    <w:rsid w:val="00890DE1"/>
    <w:rsid w:val="00890EA0"/>
    <w:rsid w:val="00892EF4"/>
    <w:rsid w:val="008941DB"/>
    <w:rsid w:val="00894333"/>
    <w:rsid w:val="00894C85"/>
    <w:rsid w:val="008A16EA"/>
    <w:rsid w:val="008A1D68"/>
    <w:rsid w:val="008A6830"/>
    <w:rsid w:val="008A7A24"/>
    <w:rsid w:val="008A7D1A"/>
    <w:rsid w:val="008B0D45"/>
    <w:rsid w:val="008B0DCE"/>
    <w:rsid w:val="008B55FD"/>
    <w:rsid w:val="008B6162"/>
    <w:rsid w:val="008B7339"/>
    <w:rsid w:val="008C04DF"/>
    <w:rsid w:val="008C1971"/>
    <w:rsid w:val="008C1BF4"/>
    <w:rsid w:val="008C25DF"/>
    <w:rsid w:val="008D2CAF"/>
    <w:rsid w:val="008D3904"/>
    <w:rsid w:val="008D3ACE"/>
    <w:rsid w:val="008D51CC"/>
    <w:rsid w:val="008D5307"/>
    <w:rsid w:val="008D549F"/>
    <w:rsid w:val="008D635F"/>
    <w:rsid w:val="008D65D6"/>
    <w:rsid w:val="008E1B85"/>
    <w:rsid w:val="008E208E"/>
    <w:rsid w:val="008E36B5"/>
    <w:rsid w:val="008E421E"/>
    <w:rsid w:val="008E4F95"/>
    <w:rsid w:val="008F4D52"/>
    <w:rsid w:val="008F4E41"/>
    <w:rsid w:val="008F6F4F"/>
    <w:rsid w:val="008F7A7F"/>
    <w:rsid w:val="009008F8"/>
    <w:rsid w:val="0090408D"/>
    <w:rsid w:val="00904E6B"/>
    <w:rsid w:val="00905493"/>
    <w:rsid w:val="00906EEC"/>
    <w:rsid w:val="00911A95"/>
    <w:rsid w:val="00914204"/>
    <w:rsid w:val="0091549D"/>
    <w:rsid w:val="00915767"/>
    <w:rsid w:val="00915C7E"/>
    <w:rsid w:val="00917A90"/>
    <w:rsid w:val="00921892"/>
    <w:rsid w:val="00922606"/>
    <w:rsid w:val="00922D31"/>
    <w:rsid w:val="00922E08"/>
    <w:rsid w:val="00922E4D"/>
    <w:rsid w:val="00924865"/>
    <w:rsid w:val="00925206"/>
    <w:rsid w:val="0092559F"/>
    <w:rsid w:val="00925A26"/>
    <w:rsid w:val="00926B35"/>
    <w:rsid w:val="00931141"/>
    <w:rsid w:val="00935665"/>
    <w:rsid w:val="00935B30"/>
    <w:rsid w:val="00936A4E"/>
    <w:rsid w:val="00940A8A"/>
    <w:rsid w:val="00941580"/>
    <w:rsid w:val="00943DAA"/>
    <w:rsid w:val="00944A73"/>
    <w:rsid w:val="00944E0C"/>
    <w:rsid w:val="00946640"/>
    <w:rsid w:val="00950D81"/>
    <w:rsid w:val="00951B95"/>
    <w:rsid w:val="009539A0"/>
    <w:rsid w:val="009543EB"/>
    <w:rsid w:val="009555AC"/>
    <w:rsid w:val="00956D56"/>
    <w:rsid w:val="009623AB"/>
    <w:rsid w:val="00963CD9"/>
    <w:rsid w:val="00965705"/>
    <w:rsid w:val="00967096"/>
    <w:rsid w:val="00967A2A"/>
    <w:rsid w:val="00970A6B"/>
    <w:rsid w:val="00970F7F"/>
    <w:rsid w:val="00975E13"/>
    <w:rsid w:val="009763C4"/>
    <w:rsid w:val="0097731F"/>
    <w:rsid w:val="009803F1"/>
    <w:rsid w:val="0098130A"/>
    <w:rsid w:val="009844F7"/>
    <w:rsid w:val="00984E72"/>
    <w:rsid w:val="00986800"/>
    <w:rsid w:val="0099079E"/>
    <w:rsid w:val="00990BCE"/>
    <w:rsid w:val="00990C95"/>
    <w:rsid w:val="00992070"/>
    <w:rsid w:val="0099334E"/>
    <w:rsid w:val="00995FFD"/>
    <w:rsid w:val="00996080"/>
    <w:rsid w:val="00996BBF"/>
    <w:rsid w:val="009A0440"/>
    <w:rsid w:val="009A45B0"/>
    <w:rsid w:val="009A517F"/>
    <w:rsid w:val="009A53E6"/>
    <w:rsid w:val="009A6A6F"/>
    <w:rsid w:val="009A77CA"/>
    <w:rsid w:val="009A77E4"/>
    <w:rsid w:val="009A7ED9"/>
    <w:rsid w:val="009B07E7"/>
    <w:rsid w:val="009B0A2F"/>
    <w:rsid w:val="009B1B69"/>
    <w:rsid w:val="009B57BB"/>
    <w:rsid w:val="009B6C31"/>
    <w:rsid w:val="009B6D72"/>
    <w:rsid w:val="009C1B2A"/>
    <w:rsid w:val="009C3914"/>
    <w:rsid w:val="009C470D"/>
    <w:rsid w:val="009C638B"/>
    <w:rsid w:val="009D14C4"/>
    <w:rsid w:val="009D342F"/>
    <w:rsid w:val="009D3626"/>
    <w:rsid w:val="009D63C1"/>
    <w:rsid w:val="009D68FB"/>
    <w:rsid w:val="009D6CDC"/>
    <w:rsid w:val="009D7DD0"/>
    <w:rsid w:val="009E04B3"/>
    <w:rsid w:val="009E0DFC"/>
    <w:rsid w:val="009E5B74"/>
    <w:rsid w:val="009E66F3"/>
    <w:rsid w:val="009E7C14"/>
    <w:rsid w:val="009F31CF"/>
    <w:rsid w:val="009F419C"/>
    <w:rsid w:val="009F43E0"/>
    <w:rsid w:val="009F69D9"/>
    <w:rsid w:val="009F6ECA"/>
    <w:rsid w:val="009F716B"/>
    <w:rsid w:val="00A0013A"/>
    <w:rsid w:val="00A00913"/>
    <w:rsid w:val="00A01704"/>
    <w:rsid w:val="00A02C1F"/>
    <w:rsid w:val="00A03900"/>
    <w:rsid w:val="00A055A5"/>
    <w:rsid w:val="00A06703"/>
    <w:rsid w:val="00A106F4"/>
    <w:rsid w:val="00A11A6E"/>
    <w:rsid w:val="00A12A7C"/>
    <w:rsid w:val="00A1330E"/>
    <w:rsid w:val="00A135B7"/>
    <w:rsid w:val="00A139BE"/>
    <w:rsid w:val="00A151FB"/>
    <w:rsid w:val="00A20D36"/>
    <w:rsid w:val="00A275AD"/>
    <w:rsid w:val="00A30585"/>
    <w:rsid w:val="00A33FE2"/>
    <w:rsid w:val="00A35242"/>
    <w:rsid w:val="00A36676"/>
    <w:rsid w:val="00A375DC"/>
    <w:rsid w:val="00A402A1"/>
    <w:rsid w:val="00A4146A"/>
    <w:rsid w:val="00A44175"/>
    <w:rsid w:val="00A46E32"/>
    <w:rsid w:val="00A47371"/>
    <w:rsid w:val="00A47BD5"/>
    <w:rsid w:val="00A47D28"/>
    <w:rsid w:val="00A50AFD"/>
    <w:rsid w:val="00A50B4A"/>
    <w:rsid w:val="00A50D22"/>
    <w:rsid w:val="00A512C3"/>
    <w:rsid w:val="00A542B0"/>
    <w:rsid w:val="00A54877"/>
    <w:rsid w:val="00A5499D"/>
    <w:rsid w:val="00A571FE"/>
    <w:rsid w:val="00A57BC4"/>
    <w:rsid w:val="00A60395"/>
    <w:rsid w:val="00A6099E"/>
    <w:rsid w:val="00A6154F"/>
    <w:rsid w:val="00A6287E"/>
    <w:rsid w:val="00A643D4"/>
    <w:rsid w:val="00A64C9F"/>
    <w:rsid w:val="00A71CA8"/>
    <w:rsid w:val="00A764C6"/>
    <w:rsid w:val="00A76CE0"/>
    <w:rsid w:val="00A77C2C"/>
    <w:rsid w:val="00A80062"/>
    <w:rsid w:val="00A8043F"/>
    <w:rsid w:val="00A80B15"/>
    <w:rsid w:val="00A8514B"/>
    <w:rsid w:val="00A856EB"/>
    <w:rsid w:val="00A85856"/>
    <w:rsid w:val="00A86F71"/>
    <w:rsid w:val="00A87383"/>
    <w:rsid w:val="00A9022E"/>
    <w:rsid w:val="00A91236"/>
    <w:rsid w:val="00AA0532"/>
    <w:rsid w:val="00AA1165"/>
    <w:rsid w:val="00AA3F31"/>
    <w:rsid w:val="00AA4625"/>
    <w:rsid w:val="00AB07F9"/>
    <w:rsid w:val="00AB1F1A"/>
    <w:rsid w:val="00AB2ECC"/>
    <w:rsid w:val="00AB4194"/>
    <w:rsid w:val="00AC079B"/>
    <w:rsid w:val="00AC4381"/>
    <w:rsid w:val="00AC4953"/>
    <w:rsid w:val="00AC4E1F"/>
    <w:rsid w:val="00AC4F34"/>
    <w:rsid w:val="00AC6EC2"/>
    <w:rsid w:val="00AD28D4"/>
    <w:rsid w:val="00AD2A43"/>
    <w:rsid w:val="00AD4B94"/>
    <w:rsid w:val="00AE0651"/>
    <w:rsid w:val="00AE2D63"/>
    <w:rsid w:val="00AE3A63"/>
    <w:rsid w:val="00AE3FA5"/>
    <w:rsid w:val="00AE4457"/>
    <w:rsid w:val="00AE5435"/>
    <w:rsid w:val="00AF243A"/>
    <w:rsid w:val="00AF3ABE"/>
    <w:rsid w:val="00AF6959"/>
    <w:rsid w:val="00B00520"/>
    <w:rsid w:val="00B00765"/>
    <w:rsid w:val="00B00F8E"/>
    <w:rsid w:val="00B014D0"/>
    <w:rsid w:val="00B02122"/>
    <w:rsid w:val="00B022C5"/>
    <w:rsid w:val="00B03CB0"/>
    <w:rsid w:val="00B041A9"/>
    <w:rsid w:val="00B04447"/>
    <w:rsid w:val="00B0465E"/>
    <w:rsid w:val="00B04A67"/>
    <w:rsid w:val="00B10628"/>
    <w:rsid w:val="00B1218F"/>
    <w:rsid w:val="00B13262"/>
    <w:rsid w:val="00B14C20"/>
    <w:rsid w:val="00B151AF"/>
    <w:rsid w:val="00B16238"/>
    <w:rsid w:val="00B17FFE"/>
    <w:rsid w:val="00B2039B"/>
    <w:rsid w:val="00B23F8B"/>
    <w:rsid w:val="00B27724"/>
    <w:rsid w:val="00B30F3D"/>
    <w:rsid w:val="00B33350"/>
    <w:rsid w:val="00B36750"/>
    <w:rsid w:val="00B432A0"/>
    <w:rsid w:val="00B433B1"/>
    <w:rsid w:val="00B43C0C"/>
    <w:rsid w:val="00B44C38"/>
    <w:rsid w:val="00B45B61"/>
    <w:rsid w:val="00B464C8"/>
    <w:rsid w:val="00B4738B"/>
    <w:rsid w:val="00B50ECE"/>
    <w:rsid w:val="00B517F7"/>
    <w:rsid w:val="00B52AFC"/>
    <w:rsid w:val="00B52EFE"/>
    <w:rsid w:val="00B544BC"/>
    <w:rsid w:val="00B54B9F"/>
    <w:rsid w:val="00B60DCA"/>
    <w:rsid w:val="00B60FCF"/>
    <w:rsid w:val="00B6299C"/>
    <w:rsid w:val="00B63064"/>
    <w:rsid w:val="00B63C73"/>
    <w:rsid w:val="00B6692C"/>
    <w:rsid w:val="00B672B3"/>
    <w:rsid w:val="00B73571"/>
    <w:rsid w:val="00B76DB6"/>
    <w:rsid w:val="00B76E61"/>
    <w:rsid w:val="00B77DBF"/>
    <w:rsid w:val="00B810DF"/>
    <w:rsid w:val="00B81FBB"/>
    <w:rsid w:val="00B82046"/>
    <w:rsid w:val="00B902B9"/>
    <w:rsid w:val="00B92431"/>
    <w:rsid w:val="00B92C59"/>
    <w:rsid w:val="00B931E1"/>
    <w:rsid w:val="00B95BFE"/>
    <w:rsid w:val="00B96C22"/>
    <w:rsid w:val="00B972D3"/>
    <w:rsid w:val="00B974C6"/>
    <w:rsid w:val="00B97838"/>
    <w:rsid w:val="00BA1705"/>
    <w:rsid w:val="00BA2132"/>
    <w:rsid w:val="00BB0252"/>
    <w:rsid w:val="00BB070C"/>
    <w:rsid w:val="00BB4389"/>
    <w:rsid w:val="00BB5F92"/>
    <w:rsid w:val="00BB61BE"/>
    <w:rsid w:val="00BB6223"/>
    <w:rsid w:val="00BB655D"/>
    <w:rsid w:val="00BC0FDF"/>
    <w:rsid w:val="00BC2797"/>
    <w:rsid w:val="00BC4227"/>
    <w:rsid w:val="00BC472C"/>
    <w:rsid w:val="00BC6609"/>
    <w:rsid w:val="00BD1366"/>
    <w:rsid w:val="00BD3419"/>
    <w:rsid w:val="00BD4106"/>
    <w:rsid w:val="00BD43E5"/>
    <w:rsid w:val="00BD59E3"/>
    <w:rsid w:val="00BD63C0"/>
    <w:rsid w:val="00BD7FD7"/>
    <w:rsid w:val="00BE0315"/>
    <w:rsid w:val="00BE05F0"/>
    <w:rsid w:val="00BE0E5D"/>
    <w:rsid w:val="00BE1772"/>
    <w:rsid w:val="00BE1D93"/>
    <w:rsid w:val="00BE1DEB"/>
    <w:rsid w:val="00BE2F2F"/>
    <w:rsid w:val="00BE41E4"/>
    <w:rsid w:val="00BF0E8E"/>
    <w:rsid w:val="00BF16E5"/>
    <w:rsid w:val="00BF1A7F"/>
    <w:rsid w:val="00BF3861"/>
    <w:rsid w:val="00BF3F81"/>
    <w:rsid w:val="00BF4AC1"/>
    <w:rsid w:val="00C002FD"/>
    <w:rsid w:val="00C00897"/>
    <w:rsid w:val="00C00F37"/>
    <w:rsid w:val="00C02C61"/>
    <w:rsid w:val="00C03F51"/>
    <w:rsid w:val="00C05729"/>
    <w:rsid w:val="00C10CC7"/>
    <w:rsid w:val="00C11C58"/>
    <w:rsid w:val="00C12EAF"/>
    <w:rsid w:val="00C13225"/>
    <w:rsid w:val="00C14A25"/>
    <w:rsid w:val="00C14C86"/>
    <w:rsid w:val="00C15B3B"/>
    <w:rsid w:val="00C1716D"/>
    <w:rsid w:val="00C20348"/>
    <w:rsid w:val="00C229F8"/>
    <w:rsid w:val="00C2472A"/>
    <w:rsid w:val="00C322F1"/>
    <w:rsid w:val="00C33087"/>
    <w:rsid w:val="00C33284"/>
    <w:rsid w:val="00C334AB"/>
    <w:rsid w:val="00C34816"/>
    <w:rsid w:val="00C3627D"/>
    <w:rsid w:val="00C36D15"/>
    <w:rsid w:val="00C371FA"/>
    <w:rsid w:val="00C4026A"/>
    <w:rsid w:val="00C45BE2"/>
    <w:rsid w:val="00C46F61"/>
    <w:rsid w:val="00C4733A"/>
    <w:rsid w:val="00C47BB2"/>
    <w:rsid w:val="00C50519"/>
    <w:rsid w:val="00C506EE"/>
    <w:rsid w:val="00C51BC8"/>
    <w:rsid w:val="00C51C28"/>
    <w:rsid w:val="00C53456"/>
    <w:rsid w:val="00C53810"/>
    <w:rsid w:val="00C545C5"/>
    <w:rsid w:val="00C57C14"/>
    <w:rsid w:val="00C60538"/>
    <w:rsid w:val="00C60C2D"/>
    <w:rsid w:val="00C6107C"/>
    <w:rsid w:val="00C624D3"/>
    <w:rsid w:val="00C70043"/>
    <w:rsid w:val="00C71905"/>
    <w:rsid w:val="00C728FF"/>
    <w:rsid w:val="00C735FB"/>
    <w:rsid w:val="00C73861"/>
    <w:rsid w:val="00C742EC"/>
    <w:rsid w:val="00C7432C"/>
    <w:rsid w:val="00C7497A"/>
    <w:rsid w:val="00C75791"/>
    <w:rsid w:val="00C76304"/>
    <w:rsid w:val="00C771DE"/>
    <w:rsid w:val="00C77776"/>
    <w:rsid w:val="00C77B31"/>
    <w:rsid w:val="00C80143"/>
    <w:rsid w:val="00C80F7C"/>
    <w:rsid w:val="00C817BB"/>
    <w:rsid w:val="00C83B2D"/>
    <w:rsid w:val="00C84955"/>
    <w:rsid w:val="00C86467"/>
    <w:rsid w:val="00C918EB"/>
    <w:rsid w:val="00C92DC9"/>
    <w:rsid w:val="00C942C1"/>
    <w:rsid w:val="00C95C72"/>
    <w:rsid w:val="00C96B86"/>
    <w:rsid w:val="00C97DF7"/>
    <w:rsid w:val="00CA0560"/>
    <w:rsid w:val="00CA0ADE"/>
    <w:rsid w:val="00CA1A6A"/>
    <w:rsid w:val="00CA3147"/>
    <w:rsid w:val="00CA43D8"/>
    <w:rsid w:val="00CA4787"/>
    <w:rsid w:val="00CA5A8A"/>
    <w:rsid w:val="00CA6108"/>
    <w:rsid w:val="00CA7F7D"/>
    <w:rsid w:val="00CB1DF7"/>
    <w:rsid w:val="00CB7235"/>
    <w:rsid w:val="00CB766B"/>
    <w:rsid w:val="00CC2A5D"/>
    <w:rsid w:val="00CC34CB"/>
    <w:rsid w:val="00CC356D"/>
    <w:rsid w:val="00CC57FE"/>
    <w:rsid w:val="00CC7415"/>
    <w:rsid w:val="00CC75BA"/>
    <w:rsid w:val="00CD109D"/>
    <w:rsid w:val="00CD1590"/>
    <w:rsid w:val="00CD1E9D"/>
    <w:rsid w:val="00CD26DB"/>
    <w:rsid w:val="00CD6ABB"/>
    <w:rsid w:val="00CD6F67"/>
    <w:rsid w:val="00CE5CF2"/>
    <w:rsid w:val="00CE6E68"/>
    <w:rsid w:val="00CF1376"/>
    <w:rsid w:val="00CF25EA"/>
    <w:rsid w:val="00CF5093"/>
    <w:rsid w:val="00D00617"/>
    <w:rsid w:val="00D00A5D"/>
    <w:rsid w:val="00D00A87"/>
    <w:rsid w:val="00D02C1D"/>
    <w:rsid w:val="00D02F2F"/>
    <w:rsid w:val="00D04A6D"/>
    <w:rsid w:val="00D05751"/>
    <w:rsid w:val="00D0642C"/>
    <w:rsid w:val="00D071B0"/>
    <w:rsid w:val="00D13087"/>
    <w:rsid w:val="00D1438B"/>
    <w:rsid w:val="00D156C9"/>
    <w:rsid w:val="00D16FA0"/>
    <w:rsid w:val="00D215D4"/>
    <w:rsid w:val="00D22B70"/>
    <w:rsid w:val="00D22E1D"/>
    <w:rsid w:val="00D23111"/>
    <w:rsid w:val="00D2329B"/>
    <w:rsid w:val="00D23838"/>
    <w:rsid w:val="00D2604C"/>
    <w:rsid w:val="00D26DCE"/>
    <w:rsid w:val="00D27BAB"/>
    <w:rsid w:val="00D4238F"/>
    <w:rsid w:val="00D5130A"/>
    <w:rsid w:val="00D51769"/>
    <w:rsid w:val="00D522D8"/>
    <w:rsid w:val="00D52359"/>
    <w:rsid w:val="00D53FC5"/>
    <w:rsid w:val="00D543CB"/>
    <w:rsid w:val="00D5491C"/>
    <w:rsid w:val="00D554E8"/>
    <w:rsid w:val="00D55BE3"/>
    <w:rsid w:val="00D56D9A"/>
    <w:rsid w:val="00D5748E"/>
    <w:rsid w:val="00D574D6"/>
    <w:rsid w:val="00D606CD"/>
    <w:rsid w:val="00D612A9"/>
    <w:rsid w:val="00D6268D"/>
    <w:rsid w:val="00D65B3B"/>
    <w:rsid w:val="00D66935"/>
    <w:rsid w:val="00D66DDA"/>
    <w:rsid w:val="00D74E68"/>
    <w:rsid w:val="00D76262"/>
    <w:rsid w:val="00D80021"/>
    <w:rsid w:val="00D8087D"/>
    <w:rsid w:val="00D80F8F"/>
    <w:rsid w:val="00D82444"/>
    <w:rsid w:val="00D8370A"/>
    <w:rsid w:val="00D856F0"/>
    <w:rsid w:val="00D8724C"/>
    <w:rsid w:val="00D87E4B"/>
    <w:rsid w:val="00D92668"/>
    <w:rsid w:val="00D938C1"/>
    <w:rsid w:val="00D9522E"/>
    <w:rsid w:val="00DA2494"/>
    <w:rsid w:val="00DA47A8"/>
    <w:rsid w:val="00DA5235"/>
    <w:rsid w:val="00DA559F"/>
    <w:rsid w:val="00DA6421"/>
    <w:rsid w:val="00DA79E7"/>
    <w:rsid w:val="00DB206B"/>
    <w:rsid w:val="00DB3592"/>
    <w:rsid w:val="00DB37F3"/>
    <w:rsid w:val="00DB3D26"/>
    <w:rsid w:val="00DB4C93"/>
    <w:rsid w:val="00DB6C62"/>
    <w:rsid w:val="00DC26EA"/>
    <w:rsid w:val="00DC3F8A"/>
    <w:rsid w:val="00DC6088"/>
    <w:rsid w:val="00DC659C"/>
    <w:rsid w:val="00DD1212"/>
    <w:rsid w:val="00DD1A93"/>
    <w:rsid w:val="00DD2383"/>
    <w:rsid w:val="00DD46E9"/>
    <w:rsid w:val="00DD5DF4"/>
    <w:rsid w:val="00DD6A12"/>
    <w:rsid w:val="00DD6BBD"/>
    <w:rsid w:val="00DD74AB"/>
    <w:rsid w:val="00DE0D00"/>
    <w:rsid w:val="00DE16CD"/>
    <w:rsid w:val="00DE2CB8"/>
    <w:rsid w:val="00DE3588"/>
    <w:rsid w:val="00DE3F85"/>
    <w:rsid w:val="00DE5278"/>
    <w:rsid w:val="00DE6492"/>
    <w:rsid w:val="00DE6849"/>
    <w:rsid w:val="00DF280B"/>
    <w:rsid w:val="00DF28B7"/>
    <w:rsid w:val="00DF4847"/>
    <w:rsid w:val="00DF48C2"/>
    <w:rsid w:val="00DF5191"/>
    <w:rsid w:val="00DF68C0"/>
    <w:rsid w:val="00DF70D7"/>
    <w:rsid w:val="00DF7F5A"/>
    <w:rsid w:val="00E00FFD"/>
    <w:rsid w:val="00E04A3C"/>
    <w:rsid w:val="00E04C02"/>
    <w:rsid w:val="00E0500F"/>
    <w:rsid w:val="00E053B2"/>
    <w:rsid w:val="00E05D97"/>
    <w:rsid w:val="00E139D5"/>
    <w:rsid w:val="00E14CA5"/>
    <w:rsid w:val="00E152DF"/>
    <w:rsid w:val="00E20A53"/>
    <w:rsid w:val="00E22D1B"/>
    <w:rsid w:val="00E23308"/>
    <w:rsid w:val="00E235F5"/>
    <w:rsid w:val="00E23783"/>
    <w:rsid w:val="00E240D7"/>
    <w:rsid w:val="00E2417A"/>
    <w:rsid w:val="00E251E0"/>
    <w:rsid w:val="00E26411"/>
    <w:rsid w:val="00E273C5"/>
    <w:rsid w:val="00E3075A"/>
    <w:rsid w:val="00E307B6"/>
    <w:rsid w:val="00E37EDE"/>
    <w:rsid w:val="00E41AD6"/>
    <w:rsid w:val="00E42017"/>
    <w:rsid w:val="00E42730"/>
    <w:rsid w:val="00E451DA"/>
    <w:rsid w:val="00E46268"/>
    <w:rsid w:val="00E4654D"/>
    <w:rsid w:val="00E4682D"/>
    <w:rsid w:val="00E500D4"/>
    <w:rsid w:val="00E54530"/>
    <w:rsid w:val="00E55854"/>
    <w:rsid w:val="00E62617"/>
    <w:rsid w:val="00E628AD"/>
    <w:rsid w:val="00E64339"/>
    <w:rsid w:val="00E677BD"/>
    <w:rsid w:val="00E67CD7"/>
    <w:rsid w:val="00E70C44"/>
    <w:rsid w:val="00E729CD"/>
    <w:rsid w:val="00E72B6E"/>
    <w:rsid w:val="00E72CB5"/>
    <w:rsid w:val="00E7372F"/>
    <w:rsid w:val="00E8384E"/>
    <w:rsid w:val="00E85FDB"/>
    <w:rsid w:val="00E86693"/>
    <w:rsid w:val="00E86CC6"/>
    <w:rsid w:val="00E872A7"/>
    <w:rsid w:val="00E91EB1"/>
    <w:rsid w:val="00E94C35"/>
    <w:rsid w:val="00E95B0E"/>
    <w:rsid w:val="00E97AC7"/>
    <w:rsid w:val="00EA19E9"/>
    <w:rsid w:val="00EA2057"/>
    <w:rsid w:val="00EA369D"/>
    <w:rsid w:val="00EA411E"/>
    <w:rsid w:val="00EA5D20"/>
    <w:rsid w:val="00EA641F"/>
    <w:rsid w:val="00EA6A5A"/>
    <w:rsid w:val="00EA7315"/>
    <w:rsid w:val="00EA7A4D"/>
    <w:rsid w:val="00EB1021"/>
    <w:rsid w:val="00EB19E0"/>
    <w:rsid w:val="00EB3A01"/>
    <w:rsid w:val="00EB400D"/>
    <w:rsid w:val="00EB459F"/>
    <w:rsid w:val="00EB5A80"/>
    <w:rsid w:val="00EB7AF3"/>
    <w:rsid w:val="00EC07DD"/>
    <w:rsid w:val="00EC0D7C"/>
    <w:rsid w:val="00EC14CD"/>
    <w:rsid w:val="00EC3652"/>
    <w:rsid w:val="00EC59AD"/>
    <w:rsid w:val="00EC701A"/>
    <w:rsid w:val="00EC70A6"/>
    <w:rsid w:val="00EC7997"/>
    <w:rsid w:val="00EC7F14"/>
    <w:rsid w:val="00ED1DF4"/>
    <w:rsid w:val="00ED45B5"/>
    <w:rsid w:val="00ED499D"/>
    <w:rsid w:val="00EE1F4D"/>
    <w:rsid w:val="00EE220A"/>
    <w:rsid w:val="00EE238E"/>
    <w:rsid w:val="00EE2853"/>
    <w:rsid w:val="00EE3B48"/>
    <w:rsid w:val="00EE3F17"/>
    <w:rsid w:val="00EE67F2"/>
    <w:rsid w:val="00EE77C8"/>
    <w:rsid w:val="00EF05A4"/>
    <w:rsid w:val="00EF0776"/>
    <w:rsid w:val="00EF2C8D"/>
    <w:rsid w:val="00EF5560"/>
    <w:rsid w:val="00EF5D36"/>
    <w:rsid w:val="00EF66FC"/>
    <w:rsid w:val="00EF7FBE"/>
    <w:rsid w:val="00F0135B"/>
    <w:rsid w:val="00F02153"/>
    <w:rsid w:val="00F02E73"/>
    <w:rsid w:val="00F03E27"/>
    <w:rsid w:val="00F053C3"/>
    <w:rsid w:val="00F05AF4"/>
    <w:rsid w:val="00F06C19"/>
    <w:rsid w:val="00F07A63"/>
    <w:rsid w:val="00F10140"/>
    <w:rsid w:val="00F11BAF"/>
    <w:rsid w:val="00F11CE3"/>
    <w:rsid w:val="00F159BB"/>
    <w:rsid w:val="00F16FDF"/>
    <w:rsid w:val="00F17DCE"/>
    <w:rsid w:val="00F210FF"/>
    <w:rsid w:val="00F22750"/>
    <w:rsid w:val="00F238B0"/>
    <w:rsid w:val="00F23916"/>
    <w:rsid w:val="00F23CA1"/>
    <w:rsid w:val="00F2401A"/>
    <w:rsid w:val="00F249AF"/>
    <w:rsid w:val="00F25FCF"/>
    <w:rsid w:val="00F2646F"/>
    <w:rsid w:val="00F26CD0"/>
    <w:rsid w:val="00F27E65"/>
    <w:rsid w:val="00F30A2C"/>
    <w:rsid w:val="00F31897"/>
    <w:rsid w:val="00F33D7E"/>
    <w:rsid w:val="00F37721"/>
    <w:rsid w:val="00F405C9"/>
    <w:rsid w:val="00F40A19"/>
    <w:rsid w:val="00F40AD2"/>
    <w:rsid w:val="00F414CD"/>
    <w:rsid w:val="00F414F8"/>
    <w:rsid w:val="00F41686"/>
    <w:rsid w:val="00F416B1"/>
    <w:rsid w:val="00F44FA1"/>
    <w:rsid w:val="00F47626"/>
    <w:rsid w:val="00F47966"/>
    <w:rsid w:val="00F47CAB"/>
    <w:rsid w:val="00F50275"/>
    <w:rsid w:val="00F505C7"/>
    <w:rsid w:val="00F51366"/>
    <w:rsid w:val="00F54824"/>
    <w:rsid w:val="00F566F6"/>
    <w:rsid w:val="00F56CE1"/>
    <w:rsid w:val="00F57B17"/>
    <w:rsid w:val="00F60441"/>
    <w:rsid w:val="00F629DA"/>
    <w:rsid w:val="00F62A13"/>
    <w:rsid w:val="00F62D01"/>
    <w:rsid w:val="00F62EE5"/>
    <w:rsid w:val="00F64246"/>
    <w:rsid w:val="00F669C5"/>
    <w:rsid w:val="00F72DEA"/>
    <w:rsid w:val="00F74FB6"/>
    <w:rsid w:val="00F76BCE"/>
    <w:rsid w:val="00F76C7F"/>
    <w:rsid w:val="00F77CDF"/>
    <w:rsid w:val="00F803B0"/>
    <w:rsid w:val="00F80E14"/>
    <w:rsid w:val="00F80E25"/>
    <w:rsid w:val="00F81A0B"/>
    <w:rsid w:val="00F821D8"/>
    <w:rsid w:val="00F8399C"/>
    <w:rsid w:val="00F85F27"/>
    <w:rsid w:val="00F869B7"/>
    <w:rsid w:val="00F8726A"/>
    <w:rsid w:val="00F9005C"/>
    <w:rsid w:val="00F904AE"/>
    <w:rsid w:val="00F905C6"/>
    <w:rsid w:val="00F9484B"/>
    <w:rsid w:val="00F95FAC"/>
    <w:rsid w:val="00FA0966"/>
    <w:rsid w:val="00FA164B"/>
    <w:rsid w:val="00FA2566"/>
    <w:rsid w:val="00FA33D3"/>
    <w:rsid w:val="00FA4E4D"/>
    <w:rsid w:val="00FA5CC5"/>
    <w:rsid w:val="00FA6905"/>
    <w:rsid w:val="00FA7A01"/>
    <w:rsid w:val="00FA7CBD"/>
    <w:rsid w:val="00FB03E9"/>
    <w:rsid w:val="00FB13E6"/>
    <w:rsid w:val="00FB440D"/>
    <w:rsid w:val="00FB4456"/>
    <w:rsid w:val="00FB4C36"/>
    <w:rsid w:val="00FB5D74"/>
    <w:rsid w:val="00FB6418"/>
    <w:rsid w:val="00FB6804"/>
    <w:rsid w:val="00FB7120"/>
    <w:rsid w:val="00FC038A"/>
    <w:rsid w:val="00FC3A0E"/>
    <w:rsid w:val="00FC47CB"/>
    <w:rsid w:val="00FC4B44"/>
    <w:rsid w:val="00FD002E"/>
    <w:rsid w:val="00FD0A3A"/>
    <w:rsid w:val="00FD16AF"/>
    <w:rsid w:val="00FD1F4D"/>
    <w:rsid w:val="00FD2A3E"/>
    <w:rsid w:val="00FD4EF7"/>
    <w:rsid w:val="00FD7077"/>
    <w:rsid w:val="00FE4A51"/>
    <w:rsid w:val="00FE5BBC"/>
    <w:rsid w:val="00FF4F35"/>
    <w:rsid w:val="00FF507F"/>
    <w:rsid w:val="00FF649E"/>
    <w:rsid w:val="00FF6796"/>
    <w:rsid w:val="00FF6FE3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785"/>
    <o:shapelayout v:ext="edit">
      <o:idmap v:ext="edit" data="1"/>
    </o:shapelayout>
  </w:shapeDefaults>
  <w:decimalSymbol w:val=","/>
  <w:listSeparator w:val=";"/>
  <w14:docId w14:val="5C008F29"/>
  <w15:docId w15:val="{458A8023-8055-4B93-AC75-A88E1DE3E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00B27"/>
    <w:rPr>
      <w:rFonts w:ascii="Arial" w:hAnsi="Arial" w:cs="Tahoma"/>
      <w:szCs w:val="24"/>
    </w:rPr>
  </w:style>
  <w:style w:type="paragraph" w:styleId="Ttulo1">
    <w:name w:val="heading 1"/>
    <w:aliases w:val="Capitulo"/>
    <w:basedOn w:val="Normal"/>
    <w:next w:val="Normal"/>
    <w:link w:val="Ttulo1Char"/>
    <w:uiPriority w:val="9"/>
    <w:qFormat/>
    <w:rsid w:val="007C6EC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aliases w:val="Subcapitulo x.x,Subcapitulo"/>
    <w:basedOn w:val="Normal"/>
    <w:next w:val="Normal"/>
    <w:link w:val="Ttulo2Char"/>
    <w:uiPriority w:val="9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aliases w:val="Subcapitulo x.x.x,SubSub"/>
    <w:basedOn w:val="Normal"/>
    <w:next w:val="Normal"/>
    <w:link w:val="Ttulo3Char"/>
    <w:uiPriority w:val="9"/>
    <w:unhideWhenUsed/>
    <w:qFormat/>
    <w:rsid w:val="00925A26"/>
    <w:pPr>
      <w:keepNext/>
      <w:keepLines/>
      <w:spacing w:line="276" w:lineRule="auto"/>
      <w:ind w:left="284"/>
      <w:contextualSpacing/>
      <w:jc w:val="both"/>
      <w:outlineLvl w:val="2"/>
    </w:pPr>
    <w:rPr>
      <w:rFonts w:ascii="Times New Roman" w:eastAsiaTheme="majorEastAsia" w:hAnsi="Times New Roman" w:cstheme="majorBidi"/>
      <w:bCs/>
      <w:sz w:val="24"/>
    </w:rPr>
  </w:style>
  <w:style w:type="paragraph" w:styleId="Ttulo4">
    <w:name w:val="heading 4"/>
    <w:aliases w:val="Susususub"/>
    <w:basedOn w:val="Normal"/>
    <w:next w:val="Normal"/>
    <w:link w:val="Ttulo4Char"/>
    <w:uiPriority w:val="9"/>
    <w:unhideWhenUsed/>
    <w:qFormat/>
    <w:rsid w:val="00925A2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925A26"/>
    <w:pPr>
      <w:keepNext/>
      <w:keepLines/>
      <w:spacing w:before="200" w:line="276" w:lineRule="auto"/>
      <w:ind w:left="1008" w:hanging="1008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925A26"/>
    <w:pPr>
      <w:keepNext/>
      <w:keepLines/>
      <w:spacing w:before="200" w:line="276" w:lineRule="auto"/>
      <w:ind w:left="1152" w:hanging="1152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25A26"/>
    <w:pPr>
      <w:keepNext/>
      <w:keepLines/>
      <w:spacing w:before="200" w:line="276" w:lineRule="auto"/>
      <w:ind w:left="1296" w:hanging="1296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25A26"/>
    <w:pPr>
      <w:keepNext/>
      <w:keepLines/>
      <w:spacing w:before="200" w:line="276" w:lineRule="auto"/>
      <w:ind w:left="1440" w:hanging="1440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25A26"/>
    <w:pPr>
      <w:keepNext/>
      <w:keepLines/>
      <w:spacing w:before="200" w:line="276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Marcadores PDTI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aliases w:val="Subcapitulo x.x Char,Subcapitulo Char"/>
    <w:link w:val="Ttulo2"/>
    <w:uiPriority w:val="9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uiPriority w:val="99"/>
    <w:unhideWhenUsed/>
    <w:rsid w:val="000D0F1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D0F17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0D0F1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0D0F17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Ttulo1"/>
    <w:link w:val="Nivel1Char"/>
    <w:qFormat/>
    <w:rsid w:val="007C6ECB"/>
    <w:pPr>
      <w:numPr>
        <w:numId w:val="34"/>
      </w:numPr>
      <w:spacing w:before="480" w:after="120" w:line="276" w:lineRule="auto"/>
      <w:jc w:val="both"/>
    </w:pPr>
    <w:rPr>
      <w:rFonts w:ascii="Arial" w:hAnsi="Arial" w:cs="Times New Roman"/>
      <w:b/>
      <w:color w:val="000000"/>
      <w:sz w:val="20"/>
      <w:szCs w:val="20"/>
    </w:rPr>
  </w:style>
  <w:style w:type="character" w:customStyle="1" w:styleId="Ttulo1Char">
    <w:name w:val="Título 1 Char"/>
    <w:aliases w:val="Capitulo Char"/>
    <w:basedOn w:val="Fontepargpadro"/>
    <w:link w:val="Ttulo1"/>
    <w:uiPriority w:val="9"/>
    <w:rsid w:val="007C6EC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qFormat/>
    <w:rsid w:val="007C6ECB"/>
    <w:rPr>
      <w:rFonts w:ascii="Arial" w:eastAsiaTheme="majorEastAsia" w:hAnsi="Arial" w:cstheme="majorBidi"/>
      <w:b/>
      <w:color w:val="000000"/>
      <w:sz w:val="32"/>
      <w:szCs w:val="32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A7F7D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A7F7D"/>
    <w:rPr>
      <w:rFonts w:ascii="Arial" w:hAnsi="Arial" w:cs="Tahoma"/>
    </w:rPr>
  </w:style>
  <w:style w:type="character" w:styleId="Refdecomentrio">
    <w:name w:val="annotation reference"/>
    <w:basedOn w:val="Fontepargpadro"/>
    <w:uiPriority w:val="99"/>
    <w:semiHidden/>
    <w:unhideWhenUsed/>
    <w:rsid w:val="00CA7F7D"/>
    <w:rPr>
      <w:sz w:val="16"/>
      <w:szCs w:val="16"/>
    </w:rPr>
  </w:style>
  <w:style w:type="table" w:styleId="Tabelacomgrade">
    <w:name w:val="Table Grid"/>
    <w:basedOn w:val="Tabelanormal"/>
    <w:uiPriority w:val="59"/>
    <w:rsid w:val="00607B34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546C9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546C9B"/>
    <w:rPr>
      <w:rFonts w:ascii="Arial" w:eastAsia="Calibri" w:hAnsi="Arial"/>
      <w:i/>
      <w:iCs/>
      <w:color w:val="000000"/>
      <w:szCs w:val="24"/>
      <w:shd w:val="clear" w:color="auto" w:fill="FFFFCC"/>
      <w:lang w:eastAsia="en-US"/>
    </w:rPr>
  </w:style>
  <w:style w:type="paragraph" w:styleId="Corpodetexto3">
    <w:name w:val="Body Text 3"/>
    <w:basedOn w:val="Normal"/>
    <w:link w:val="Corpodetexto3Char"/>
    <w:rsid w:val="00C51BC8"/>
    <w:pPr>
      <w:suppressAutoHyphens/>
      <w:autoSpaceDE w:val="0"/>
      <w:autoSpaceDN w:val="0"/>
      <w:textAlignment w:val="baseline"/>
    </w:pPr>
    <w:rPr>
      <w:rFonts w:ascii="Times New Roman" w:hAnsi="Times New Roman" w:cs="Times New Roman"/>
      <w:kern w:val="3"/>
      <w:sz w:val="28"/>
      <w:szCs w:val="28"/>
    </w:rPr>
  </w:style>
  <w:style w:type="character" w:customStyle="1" w:styleId="Corpodetexto3Char">
    <w:name w:val="Corpo de texto 3 Char"/>
    <w:basedOn w:val="Fontepargpadro"/>
    <w:link w:val="Corpodetexto3"/>
    <w:rsid w:val="00C51BC8"/>
    <w:rPr>
      <w:kern w:val="3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0463DB"/>
    <w:pPr>
      <w:spacing w:before="480" w:after="120" w:line="276" w:lineRule="auto"/>
      <w:ind w:left="360" w:right="-15" w:hanging="360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character" w:customStyle="1" w:styleId="Nivel01Char">
    <w:name w:val="Nivel 01 Char"/>
    <w:basedOn w:val="Ttulo1Char"/>
    <w:link w:val="Nivel01"/>
    <w:rsid w:val="000463DB"/>
    <w:rPr>
      <w:rFonts w:ascii="Arial" w:eastAsiaTheme="majorEastAsia" w:hAnsi="Arial" w:cstheme="majorBidi"/>
      <w:b/>
      <w:bCs/>
      <w:color w:val="000000"/>
      <w:sz w:val="32"/>
      <w:szCs w:val="32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E2F2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E2F2F"/>
    <w:rPr>
      <w:rFonts w:ascii="Arial" w:hAnsi="Arial" w:cs="Tahoma"/>
      <w:b/>
      <w:bCs/>
    </w:rPr>
  </w:style>
  <w:style w:type="paragraph" w:customStyle="1" w:styleId="PargrafodaLista1">
    <w:name w:val="Parágrafo da Lista1"/>
    <w:basedOn w:val="Normal"/>
    <w:qFormat/>
    <w:rsid w:val="005C5A0E"/>
    <w:pPr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Citao1">
    <w:name w:val="Citação1"/>
    <w:basedOn w:val="Normal"/>
    <w:next w:val="Normal"/>
    <w:link w:val="QuoteChar"/>
    <w:uiPriority w:val="99"/>
    <w:qFormat/>
    <w:rsid w:val="005C5A0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QuoteChar">
    <w:name w:val="Quote Char"/>
    <w:link w:val="Citao1"/>
    <w:uiPriority w:val="99"/>
    <w:rsid w:val="005C5A0E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paragraph" w:customStyle="1" w:styleId="artigo">
    <w:name w:val="artigo"/>
    <w:basedOn w:val="Normal"/>
    <w:rsid w:val="00BB070C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PargrafodaListaChar">
    <w:name w:val="Parágrafo da Lista Char"/>
    <w:aliases w:val="Marcadores PDTI Char"/>
    <w:basedOn w:val="Fontepargpadro"/>
    <w:link w:val="PargrafodaLista"/>
    <w:uiPriority w:val="34"/>
    <w:qFormat/>
    <w:rsid w:val="00853239"/>
    <w:rPr>
      <w:rFonts w:ascii="Arial" w:hAnsi="Arial" w:cs="Tahoma"/>
      <w:szCs w:val="24"/>
    </w:rPr>
  </w:style>
  <w:style w:type="paragraph" w:customStyle="1" w:styleId="PADRO">
    <w:name w:val="PADRÃO"/>
    <w:rsid w:val="00C334AB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table" w:styleId="SombreamentoClaro">
    <w:name w:val="Light Shading"/>
    <w:basedOn w:val="Tabelanormal"/>
    <w:uiPriority w:val="60"/>
    <w:rsid w:val="00486CBA"/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rPr>
      <w:hidden/>
    </w:trPr>
    <w:tblStylePr w:type="firstRow">
      <w:pPr>
        <w:spacing w:before="0" w:after="0" w:line="240" w:lineRule="auto"/>
      </w:pPr>
      <w:rPr>
        <w:b/>
        <w:bCs/>
      </w:rPr>
      <w:tblPr/>
      <w:trPr>
        <w:hidden/>
      </w:trPr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rPr>
        <w:hidden/>
      </w:trPr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rPr>
        <w:hidden/>
      </w:trPr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rPr>
        <w:hidden/>
      </w:trPr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GradeColorida-nfase110">
    <w:name w:val="Grade Colorida - Ênfase 110"/>
    <w:basedOn w:val="Normal"/>
    <w:next w:val="Normal"/>
    <w:rsid w:val="00EB3A0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lang w:eastAsia="en-US"/>
    </w:rPr>
  </w:style>
  <w:style w:type="paragraph" w:styleId="SemEspaamento">
    <w:name w:val="No Spacing"/>
    <w:uiPriority w:val="1"/>
    <w:qFormat/>
    <w:rsid w:val="002A7D6A"/>
    <w:rPr>
      <w:rFonts w:ascii="Calibri" w:eastAsia="Calibri" w:hAnsi="Calibri"/>
      <w:sz w:val="22"/>
      <w:szCs w:val="22"/>
      <w:lang w:eastAsia="en-US"/>
    </w:rPr>
  </w:style>
  <w:style w:type="character" w:customStyle="1" w:styleId="Ttulo4Char">
    <w:name w:val="Título 4 Char"/>
    <w:aliases w:val="Susususub Char"/>
    <w:basedOn w:val="Fontepargpadro"/>
    <w:link w:val="Ttulo4"/>
    <w:uiPriority w:val="9"/>
    <w:rsid w:val="00925A26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character" w:customStyle="1" w:styleId="Ttulo3Char">
    <w:name w:val="Título 3 Char"/>
    <w:aliases w:val="Subcapitulo x.x.x Char,SubSub Char"/>
    <w:basedOn w:val="Fontepargpadro"/>
    <w:link w:val="Ttulo3"/>
    <w:uiPriority w:val="9"/>
    <w:rsid w:val="00925A26"/>
    <w:rPr>
      <w:rFonts w:eastAsiaTheme="majorEastAsia" w:cstheme="majorBidi"/>
      <w:bCs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rsid w:val="00925A2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rsid w:val="00925A2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25A2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25A26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25A26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09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07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28B57-90F8-4A7A-88C4-B8FCE7E68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4609</TotalTime>
  <Pages>2</Pages>
  <Words>387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Alex Henrique das Neves</cp:lastModifiedBy>
  <cp:revision>266</cp:revision>
  <cp:lastPrinted>2024-06-03T12:38:00Z</cp:lastPrinted>
  <dcterms:created xsi:type="dcterms:W3CDTF">2020-07-21T14:10:00Z</dcterms:created>
  <dcterms:modified xsi:type="dcterms:W3CDTF">2024-08-16T18:16:00Z</dcterms:modified>
</cp:coreProperties>
</file>